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095C4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7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91BA8" w:rsidTr="006014C4">
        <w:trPr>
          <w:trHeight w:val="1118"/>
        </w:trPr>
        <w:tc>
          <w:tcPr>
            <w:tcW w:w="428" w:type="dxa"/>
            <w:vAlign w:val="center"/>
          </w:tcPr>
          <w:p w:rsidR="00A91BA8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A91BA8" w:rsidRPr="00F539B2" w:rsidRDefault="00F539B2" w:rsidP="00F53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избирателни секции за гласуване на избиратели с увредено зрение или със затруднения в придвижването</w:t>
            </w:r>
            <w:r w:rsidRPr="00E841B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Родопи</w:t>
            </w:r>
            <w:r w:rsidRPr="00E841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2243" w:type="dxa"/>
            <w:vAlign w:val="center"/>
          </w:tcPr>
          <w:p w:rsidR="00A91BA8" w:rsidRDefault="006014C4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6014C4" w:rsidTr="006014C4">
        <w:trPr>
          <w:trHeight w:val="993"/>
        </w:trPr>
        <w:tc>
          <w:tcPr>
            <w:tcW w:w="428" w:type="dxa"/>
            <w:vAlign w:val="center"/>
          </w:tcPr>
          <w:p w:rsidR="006014C4" w:rsidRPr="006014C4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01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6014C4" w:rsidRPr="00846C06" w:rsidRDefault="00846C06" w:rsidP="00BA2C3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00727F">
              <w:rPr>
                <w:shd w:val="clear" w:color="auto" w:fill="FFFFFF"/>
              </w:rPr>
              <w:t>Осъществяване на контрол от Общи</w:t>
            </w:r>
            <w:r>
              <w:rPr>
                <w:shd w:val="clear" w:color="auto" w:fill="FFFFFF"/>
              </w:rPr>
              <w:t>нска избирателна комисия Родопи</w:t>
            </w:r>
            <w:r w:rsidRPr="0000727F">
              <w:rPr>
                <w:shd w:val="clear" w:color="auto" w:fill="FFFFFF"/>
              </w:rPr>
              <w:t xml:space="preserve"> при приемането, транспортирането, съхранението и разпределението на </w:t>
            </w:r>
            <w:r>
              <w:rPr>
                <w:shd w:val="clear" w:color="auto" w:fill="FFFFFF"/>
              </w:rPr>
              <w:t>хартиените бюлетини и протоколи на секционните избирателни секции</w:t>
            </w:r>
            <w:r w:rsidRPr="0000727F">
              <w:rPr>
                <w:shd w:val="clear" w:color="auto" w:fill="FFFFFF"/>
              </w:rPr>
              <w:t xml:space="preserve"> по секции 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6014C4" w:rsidRDefault="006014C4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A91BA8" w:rsidTr="00A91BA8">
        <w:trPr>
          <w:trHeight w:val="367"/>
        </w:trPr>
        <w:tc>
          <w:tcPr>
            <w:tcW w:w="428" w:type="dxa"/>
            <w:vAlign w:val="center"/>
          </w:tcPr>
          <w:p w:rsidR="00A91BA8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A91BA8" w:rsidRPr="00AC738F" w:rsidRDefault="00AC738F" w:rsidP="00BA2C3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7B6C22">
              <w:rPr>
                <w:shd w:val="clear" w:color="auto" w:fill="FFFFFF"/>
              </w:rPr>
              <w:t>Назначаване на поименните състави на секционните избирателни комисии на територията 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A91BA8" w:rsidRDefault="00846C06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846C06" w:rsidTr="00A91BA8">
        <w:trPr>
          <w:trHeight w:val="367"/>
        </w:trPr>
        <w:tc>
          <w:tcPr>
            <w:tcW w:w="428" w:type="dxa"/>
            <w:vAlign w:val="center"/>
          </w:tcPr>
          <w:p w:rsidR="00846C06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846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846C06" w:rsidRDefault="00846C06" w:rsidP="00BA2C3B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846C06" w:rsidRDefault="00846C06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DB" w:rsidRDefault="00D33FDB" w:rsidP="0000030A">
      <w:pPr>
        <w:spacing w:after="0" w:line="240" w:lineRule="auto"/>
      </w:pPr>
      <w:r>
        <w:separator/>
      </w:r>
    </w:p>
  </w:endnote>
  <w:endnote w:type="continuationSeparator" w:id="0">
    <w:p w:rsidR="00D33FDB" w:rsidRDefault="00D33FDB" w:rsidP="0000030A">
      <w:pPr>
        <w:spacing w:after="0" w:line="240" w:lineRule="auto"/>
      </w:pPr>
      <w:r>
        <w:continuationSeparator/>
      </w:r>
    </w:p>
  </w:endnote>
  <w:endnote w:type="continuationNotice" w:id="1">
    <w:p w:rsidR="00D33FDB" w:rsidRDefault="00D33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DB" w:rsidRDefault="00D33FDB" w:rsidP="0000030A">
      <w:pPr>
        <w:spacing w:after="0" w:line="240" w:lineRule="auto"/>
      </w:pPr>
      <w:r>
        <w:separator/>
      </w:r>
    </w:p>
  </w:footnote>
  <w:footnote w:type="continuationSeparator" w:id="0">
    <w:p w:rsidR="00D33FDB" w:rsidRDefault="00D33FDB" w:rsidP="0000030A">
      <w:pPr>
        <w:spacing w:after="0" w:line="240" w:lineRule="auto"/>
      </w:pPr>
      <w:r>
        <w:continuationSeparator/>
      </w:r>
    </w:p>
  </w:footnote>
  <w:footnote w:type="continuationNotice" w:id="1">
    <w:p w:rsidR="00D33FDB" w:rsidRDefault="00D33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6A45"/>
    <w:rsid w:val="00021A95"/>
    <w:rsid w:val="00024213"/>
    <w:rsid w:val="000354BD"/>
    <w:rsid w:val="00061CD2"/>
    <w:rsid w:val="00095C42"/>
    <w:rsid w:val="000C02F9"/>
    <w:rsid w:val="000C7649"/>
    <w:rsid w:val="00137B5D"/>
    <w:rsid w:val="00155714"/>
    <w:rsid w:val="00163861"/>
    <w:rsid w:val="00193E58"/>
    <w:rsid w:val="001A47B6"/>
    <w:rsid w:val="001D0FAE"/>
    <w:rsid w:val="001D52B1"/>
    <w:rsid w:val="001E7104"/>
    <w:rsid w:val="001F098A"/>
    <w:rsid w:val="002157D8"/>
    <w:rsid w:val="00225F3B"/>
    <w:rsid w:val="0023047F"/>
    <w:rsid w:val="00245B43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840F9"/>
    <w:rsid w:val="005B31AB"/>
    <w:rsid w:val="005C3AB5"/>
    <w:rsid w:val="005C709F"/>
    <w:rsid w:val="006014C4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06A67"/>
    <w:rsid w:val="00710BD9"/>
    <w:rsid w:val="007343EA"/>
    <w:rsid w:val="00782224"/>
    <w:rsid w:val="007D4FB8"/>
    <w:rsid w:val="00846C06"/>
    <w:rsid w:val="00855412"/>
    <w:rsid w:val="0087373D"/>
    <w:rsid w:val="008A6C83"/>
    <w:rsid w:val="008C257B"/>
    <w:rsid w:val="008C639F"/>
    <w:rsid w:val="008E7550"/>
    <w:rsid w:val="009007C0"/>
    <w:rsid w:val="00936861"/>
    <w:rsid w:val="00962BE7"/>
    <w:rsid w:val="009E708B"/>
    <w:rsid w:val="00A00AD8"/>
    <w:rsid w:val="00A21BF6"/>
    <w:rsid w:val="00A47B9E"/>
    <w:rsid w:val="00A506AE"/>
    <w:rsid w:val="00A91BA8"/>
    <w:rsid w:val="00A967D6"/>
    <w:rsid w:val="00AC738F"/>
    <w:rsid w:val="00AE3672"/>
    <w:rsid w:val="00B05054"/>
    <w:rsid w:val="00B12349"/>
    <w:rsid w:val="00B35448"/>
    <w:rsid w:val="00B4304F"/>
    <w:rsid w:val="00B814A9"/>
    <w:rsid w:val="00BA2C3B"/>
    <w:rsid w:val="00BC242F"/>
    <w:rsid w:val="00BD7116"/>
    <w:rsid w:val="00C10655"/>
    <w:rsid w:val="00C246D9"/>
    <w:rsid w:val="00C57B87"/>
    <w:rsid w:val="00CE14F7"/>
    <w:rsid w:val="00D33FDB"/>
    <w:rsid w:val="00D62F94"/>
    <w:rsid w:val="00D73392"/>
    <w:rsid w:val="00DA09D1"/>
    <w:rsid w:val="00DB1100"/>
    <w:rsid w:val="00DC3072"/>
    <w:rsid w:val="00DE1C76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2E6"/>
    <w:rsid w:val="00EC4541"/>
    <w:rsid w:val="00ED399D"/>
    <w:rsid w:val="00EF3266"/>
    <w:rsid w:val="00F1194A"/>
    <w:rsid w:val="00F4445F"/>
    <w:rsid w:val="00F511F0"/>
    <w:rsid w:val="00F539B2"/>
    <w:rsid w:val="00F72E2F"/>
    <w:rsid w:val="00F97D6E"/>
    <w:rsid w:val="00FA2783"/>
    <w:rsid w:val="00FA36CB"/>
    <w:rsid w:val="00FA4151"/>
    <w:rsid w:val="00FB098C"/>
    <w:rsid w:val="00FB434A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954A-7686-4B8B-B9AF-275C0A0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2019-09-24T10:17:00Z</cp:lastPrinted>
  <dcterms:created xsi:type="dcterms:W3CDTF">2019-09-27T07:29:00Z</dcterms:created>
  <dcterms:modified xsi:type="dcterms:W3CDTF">2019-09-27T16:53:00Z</dcterms:modified>
</cp:coreProperties>
</file>