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950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950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50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5A4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9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916"/>
        <w:gridCol w:w="2011"/>
      </w:tblGrid>
      <w:tr w:rsidR="00F76CB8" w:rsidRPr="00554377" w:rsidTr="00F76CB8">
        <w:tc>
          <w:tcPr>
            <w:tcW w:w="425" w:type="dxa"/>
          </w:tcPr>
          <w:p w:rsidR="00F76CB8" w:rsidRPr="00554377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76CB8" w:rsidRPr="00554377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16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11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133D3F">
        <w:trPr>
          <w:trHeight w:val="45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7528E5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331E9F" w:rsidRDefault="0095054B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rPr>
          <w:trHeight w:val="30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5A485E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EA3F8B" w:rsidRDefault="005A485E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5A485E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133D3F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95054B" w:rsidRPr="0095054B" w:rsidRDefault="0095054B" w:rsidP="0095054B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4B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95054B" w:rsidRPr="0095054B" w:rsidRDefault="0095054B" w:rsidP="0095054B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4B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Pr="0095054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95054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2.09.2019 г.</w:t>
      </w:r>
    </w:p>
    <w:p w:rsidR="0095054B" w:rsidRPr="0095054B" w:rsidRDefault="0095054B" w:rsidP="0095054B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DB" w:rsidRDefault="008824DB" w:rsidP="008824D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8824DB" w:rsidTr="007467D7">
        <w:tc>
          <w:tcPr>
            <w:tcW w:w="709" w:type="dxa"/>
          </w:tcPr>
          <w:p w:rsidR="008824DB" w:rsidRPr="00B4304F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8824DB" w:rsidRPr="00B4304F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8824DB" w:rsidRPr="00B4304F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8824DB" w:rsidTr="007467D7">
        <w:tc>
          <w:tcPr>
            <w:tcW w:w="709" w:type="dxa"/>
          </w:tcPr>
          <w:p w:rsidR="008824DB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8824DB" w:rsidRPr="003E6DE8" w:rsidRDefault="007467D7" w:rsidP="007467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4DB" w:rsidRPr="00D87CE3">
              <w:rPr>
                <w:rFonts w:ascii="Times New Roman" w:hAnsi="Times New Roman" w:cs="Times New Roman"/>
                <w:sz w:val="24"/>
                <w:szCs w:val="24"/>
              </w:rPr>
              <w:t xml:space="preserve">пределяне броя на членовете на секционните избирателни комисии </w:t>
            </w:r>
            <w:r w:rsidR="008824DB" w:rsidRPr="003E6DE8">
              <w:rPr>
                <w:rFonts w:ascii="Times New Roman" w:hAnsi="Times New Roman" w:cs="Times New Roman"/>
                <w:sz w:val="24"/>
                <w:szCs w:val="24"/>
              </w:rPr>
              <w:t>(СИК) на територията на община Родопи при произвеждане на избори за общински съветници и за кметове на 27 октомври 2019 г.</w:t>
            </w:r>
          </w:p>
        </w:tc>
        <w:tc>
          <w:tcPr>
            <w:tcW w:w="2652" w:type="dxa"/>
          </w:tcPr>
          <w:p w:rsidR="008824DB" w:rsidRPr="000C02F9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8824DB" w:rsidTr="007467D7">
        <w:trPr>
          <w:trHeight w:val="1402"/>
        </w:trPr>
        <w:tc>
          <w:tcPr>
            <w:tcW w:w="709" w:type="dxa"/>
          </w:tcPr>
          <w:p w:rsidR="008824DB" w:rsidRDefault="008824DB" w:rsidP="007467D7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</w:tcPr>
          <w:p w:rsidR="008824DB" w:rsidRPr="003E6DE8" w:rsidRDefault="008824DB" w:rsidP="00746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E6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Определяне на общия брой на членовете, състава и ръководствата на секционните избирателни комисии </w:t>
            </w:r>
            <w:r w:rsidRPr="003E6DE8">
              <w:rPr>
                <w:rFonts w:ascii="Times New Roman" w:hAnsi="Times New Roman" w:cs="Times New Roman"/>
                <w:sz w:val="24"/>
                <w:szCs w:val="24"/>
              </w:rPr>
              <w:t>на територията на община Родопи при произвеждане на избори за общински съветници и за кметове на 27 октомври 2019 г.</w:t>
            </w:r>
          </w:p>
        </w:tc>
        <w:tc>
          <w:tcPr>
            <w:tcW w:w="2652" w:type="dxa"/>
          </w:tcPr>
          <w:p w:rsidR="008824DB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8824DB" w:rsidTr="007467D7">
        <w:tc>
          <w:tcPr>
            <w:tcW w:w="709" w:type="dxa"/>
          </w:tcPr>
          <w:p w:rsidR="008824DB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8824DB" w:rsidRPr="003E6DE8" w:rsidRDefault="008824DB" w:rsidP="00746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E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Регистрация на партия „ДВИЖЕНИЕ ЗА ПРАВА И СВОБОДИ“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8824DB" w:rsidRDefault="008824DB" w:rsidP="007467D7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8824DB" w:rsidTr="007467D7">
        <w:trPr>
          <w:trHeight w:val="290"/>
        </w:trPr>
        <w:tc>
          <w:tcPr>
            <w:tcW w:w="709" w:type="dxa"/>
          </w:tcPr>
          <w:p w:rsidR="008824DB" w:rsidRDefault="008824DB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8824DB" w:rsidRPr="000C02F9" w:rsidRDefault="008824DB" w:rsidP="007467D7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8824DB" w:rsidRDefault="008824DB" w:rsidP="007467D7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</w:tbl>
    <w:p w:rsidR="008D6BC9" w:rsidRDefault="008D6BC9" w:rsidP="007467D7">
      <w:pPr>
        <w:spacing w:before="240"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C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така предложения дневен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Председателя на комисията предложи да се добави допълнителна точка </w:t>
      </w:r>
      <w:r w:rsidR="00374B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за </w:t>
      </w:r>
      <w:r w:rsidR="00FF6A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за участие в изборите и на партия ГЕРБ.</w:t>
      </w:r>
    </w:p>
    <w:p w:rsidR="00FF6AA0" w:rsidRPr="00B31CF6" w:rsidRDefault="00FF6AA0" w:rsidP="00FF6AA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F6AA0" w:rsidRPr="00554377" w:rsidTr="007467D7">
        <w:trPr>
          <w:jc w:val="center"/>
        </w:trPr>
        <w:tc>
          <w:tcPr>
            <w:tcW w:w="425" w:type="dxa"/>
          </w:tcPr>
          <w:p w:rsidR="00FF6AA0" w:rsidRPr="00554377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F6AA0" w:rsidRPr="00554377" w:rsidRDefault="00FF6AA0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FF6AA0" w:rsidRPr="00554377" w:rsidRDefault="00FF6AA0" w:rsidP="007467D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F6AA0" w:rsidTr="007467D7">
        <w:trPr>
          <w:trHeight w:val="468"/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FF6AA0" w:rsidRDefault="007467D7" w:rsidP="007467D7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trHeight w:val="306"/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FF6AA0" w:rsidRDefault="005A485E" w:rsidP="007467D7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FF6AA0" w:rsidRDefault="005A485E" w:rsidP="007467D7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F6AA0" w:rsidRDefault="005A485E" w:rsidP="007467D7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F6AA0" w:rsidTr="007467D7">
        <w:trPr>
          <w:jc w:val="center"/>
        </w:trPr>
        <w:tc>
          <w:tcPr>
            <w:tcW w:w="425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F6AA0" w:rsidRDefault="00FF6AA0" w:rsidP="007467D7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FF6AA0" w:rsidRDefault="00FF6AA0" w:rsidP="007467D7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F6AA0" w:rsidRPr="00D02616" w:rsidRDefault="00FF6AA0" w:rsidP="00FF6AA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F6AA0" w:rsidRPr="00D02616" w:rsidRDefault="00FF6AA0" w:rsidP="00FF6AA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A485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F6AA0" w:rsidRPr="00D02616" w:rsidRDefault="00FF6AA0" w:rsidP="00FF6AA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F6AA0" w:rsidRDefault="00FF6AA0" w:rsidP="00FF6AA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133D3F" w:rsidRPr="00133D3F" w:rsidRDefault="00133D3F" w:rsidP="00133D3F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36" w:rsidRPr="00B31CF6" w:rsidRDefault="00FB546E" w:rsidP="00133D3F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Предложения</w:t>
      </w:r>
      <w:r w:rsid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7467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7467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ведно</w:t>
      </w:r>
      <w:proofErr w:type="spellEnd"/>
      <w:r w:rsidR="007467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7467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направеното</w:t>
      </w:r>
      <w:proofErr w:type="spellEnd"/>
      <w:r w:rsidR="007467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467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допълнение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A1DE1" w:rsidRPr="00554377" w:rsidTr="00133D3F">
        <w:trPr>
          <w:trHeight w:val="360"/>
          <w:jc w:val="center"/>
        </w:trPr>
        <w:tc>
          <w:tcPr>
            <w:tcW w:w="425" w:type="dxa"/>
          </w:tcPr>
          <w:p w:rsidR="00AA1DE1" w:rsidRPr="00554377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554377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554377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133D3F">
        <w:trPr>
          <w:trHeight w:val="450"/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Default="007467D7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Default="0095054B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trHeight w:val="306"/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A1DE1" w:rsidRDefault="005A485E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A1DE1" w:rsidRDefault="005A485E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Default="005A485E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A485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A586A" w:rsidRPr="00FA586A" w:rsidRDefault="00FA586A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A586A" w:rsidRDefault="00AA1DE1" w:rsidP="00133D3F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AA1DE1" w:rsidRPr="00D02616" w:rsidRDefault="00AA1DE1" w:rsidP="00133D3F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A1DE1" w:rsidRPr="00D02616" w:rsidRDefault="00AA1DE1" w:rsidP="00133D3F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Pr="00D02616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C505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A58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467D7" w:rsidRPr="007467D7" w:rsidRDefault="007467D7" w:rsidP="00746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67D7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7467D7"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17-МИ</w:t>
      </w:r>
      <w:r w:rsidRPr="007467D7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12.09.2019 г.</w:t>
      </w:r>
    </w:p>
    <w:p w:rsidR="007467D7" w:rsidRDefault="007467D7" w:rsidP="007467D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7D7" w:rsidRPr="007467D7" w:rsidRDefault="007467D7" w:rsidP="007467D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Определяне броя на членовете на секционните избирателни комисии (СИК) на територията на община Родопи при произвеждане на избори за общински </w:t>
      </w:r>
      <w:proofErr w:type="spellStart"/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7467D7" w:rsidRPr="007467D7" w:rsidRDefault="007467D7" w:rsidP="007467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 основание чл. 87, ал. 1, т.</w:t>
      </w:r>
      <w:r w:rsidRPr="007467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</w:t>
      </w:r>
      <w:r w:rsidRPr="007467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2, чл. 92, ал. 4 и ал. 5 от ИК, във връзка с Решение № 1029-МИ от 10.09.2019 г. на Централна избирателна комисия,  Общинска избирателна комисия Родопи</w:t>
      </w:r>
    </w:p>
    <w:p w:rsidR="007467D7" w:rsidRPr="007467D7" w:rsidRDefault="007467D7" w:rsidP="007467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7D7" w:rsidRPr="007467D7" w:rsidRDefault="007467D7" w:rsidP="007467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7467D7" w:rsidRPr="007467D7" w:rsidRDefault="007467D7" w:rsidP="007467D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членовете на секционните избирателни комисии (СИК), включително председател, зам.-председател и секретар на територията на община Родопи при произвеждане на избори за общински </w:t>
      </w:r>
      <w:proofErr w:type="spellStart"/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 </w:t>
      </w:r>
    </w:p>
    <w:p w:rsidR="007467D7" w:rsidRPr="007467D7" w:rsidRDefault="007467D7" w:rsidP="007467D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секция с до 200 избиратели включително - 5 бр. членове;</w:t>
      </w:r>
    </w:p>
    <w:p w:rsidR="007467D7" w:rsidRPr="007467D7" w:rsidRDefault="007467D7" w:rsidP="007467D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секция от 200 до 500 избиратели включително - 7 бр. членове;</w:t>
      </w:r>
    </w:p>
    <w:p w:rsidR="007467D7" w:rsidRPr="007467D7" w:rsidRDefault="007467D7" w:rsidP="007467D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 секция с над 500 избиратели </w:t>
      </w:r>
      <w:r w:rsidRPr="007467D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- 9 бр. членове;</w:t>
      </w:r>
    </w:p>
    <w:p w:rsidR="007467D7" w:rsidRPr="007467D7" w:rsidRDefault="007467D7" w:rsidP="007467D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секция по чл.9, ал.7 и по чл. 92, ал. 5 от ИК – 5 бр. членове.</w:t>
      </w:r>
    </w:p>
    <w:p w:rsidR="00133D3F" w:rsidRPr="00E01EB6" w:rsidRDefault="00133D3F" w:rsidP="00133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E01EB6" w:rsidRDefault="00133D3F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37C77" w:rsidRPr="0056279C" w:rsidRDefault="00937C77" w:rsidP="00FB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EA3F8B">
        <w:trPr>
          <w:jc w:val="center"/>
        </w:trPr>
        <w:tc>
          <w:tcPr>
            <w:tcW w:w="425" w:type="dxa"/>
          </w:tcPr>
          <w:p w:rsidR="00937C77" w:rsidRPr="005543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428EA">
        <w:trPr>
          <w:trHeight w:val="446"/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7528E5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37C77" w:rsidRDefault="000D2AD0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937C77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937C77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37C77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A485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467D7" w:rsidRPr="007467D7" w:rsidRDefault="007467D7" w:rsidP="00746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67D7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7467D7"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18-МИ</w:t>
      </w:r>
      <w:r w:rsidRPr="007467D7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12.09.2019 г.</w:t>
      </w:r>
    </w:p>
    <w:p w:rsidR="007467D7" w:rsidRDefault="007467D7" w:rsidP="007467D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7D7" w:rsidRPr="007467D7" w:rsidRDefault="007467D7" w:rsidP="007467D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746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Определяне на общия брой на членовете, състава и ръководствата на секционните избирателни комисии </w:t>
      </w:r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Родопи при произвеждане на избори за общински </w:t>
      </w:r>
      <w:proofErr w:type="spellStart"/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6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7467D7" w:rsidRPr="007467D7" w:rsidRDefault="007467D7" w:rsidP="007467D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t xml:space="preserve">            </w:t>
      </w:r>
      <w:r w:rsidRPr="007467D7">
        <w:rPr>
          <w:rFonts w:ascii="Times New Roman" w:hAnsi="Times New Roman" w:cs="Times New Roman"/>
          <w:sz w:val="24"/>
          <w:szCs w:val="24"/>
        </w:rPr>
        <w:t>На основание чл. 87, ал. 1, т.</w:t>
      </w:r>
      <w:r w:rsidRPr="00746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>1 и т.</w:t>
      </w:r>
      <w:r w:rsidRPr="00746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67D7">
        <w:rPr>
          <w:rFonts w:ascii="Times New Roman" w:hAnsi="Times New Roman" w:cs="Times New Roman"/>
          <w:sz w:val="24"/>
          <w:szCs w:val="24"/>
        </w:rPr>
        <w:t xml:space="preserve">2 от ИК, във връзка чл. 92, ал. 1, ал. 4, ал. 5, ал. 6 и ал. 8 от ИК, както и с Решение № 1029-МИ от 10.09.2019 г. на Централна избирателна комисия, съгласно Методически указания за определяне съставите на СИК на територията на общината и за разпределение на местата в ръководствата на СИК в изборите за общински </w:t>
      </w:r>
      <w:proofErr w:type="spellStart"/>
      <w:r w:rsidRPr="007467D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467D7">
        <w:rPr>
          <w:rFonts w:ascii="Times New Roman" w:hAnsi="Times New Roman" w:cs="Times New Roman"/>
          <w:sz w:val="24"/>
          <w:szCs w:val="24"/>
        </w:rPr>
        <w:t xml:space="preserve"> и за кметове, насрочени за 27 октомври 2019 г., Общинска избирателна комисия Родопи</w:t>
      </w:r>
    </w:p>
    <w:p w:rsidR="007467D7" w:rsidRPr="007467D7" w:rsidRDefault="007467D7" w:rsidP="007467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7467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7D7" w:rsidRPr="007467D7" w:rsidRDefault="007467D7" w:rsidP="00746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>1. Определя общия брой на членовете на секционните избирателни комисии на територията на Община Родопи, както следва: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62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985"/>
        <w:gridCol w:w="1984"/>
      </w:tblGrid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Белащица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Белащица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Белащица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Бойково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Брани поле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Брани поле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162600009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Брестовица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Брестник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Дедово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Златитрап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Златитрап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162600019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Извор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Кадиево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Кадиево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Лилково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162600029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Марково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Оризари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Първенец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Ситово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Скобелево - Чурен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162600039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Храбрино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162600047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162600048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162600049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Цалапица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162600050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162600051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162600052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162600053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162600054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Ягодово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7467D7" w:rsidRPr="007467D7" w:rsidTr="007467D7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Устина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162600056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бр. СИК в състав по  5 членове (до 200 лица включително, с избирателни права) 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>15 бр. СИК в състав по 7 членове (до 500 лица включително, с избирателни права)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>35 бр. СИК в състав по 9 членове (над 500 лица с избирателни права)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>Общо 450 бр. (четиристотин и петдесет) членове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>Общо 56 бр. (петдесет и шест) секционни избирателни комисии  (СИК)</w:t>
      </w:r>
    </w:p>
    <w:p w:rsidR="007467D7" w:rsidRPr="007467D7" w:rsidRDefault="007467D7" w:rsidP="00746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67D7" w:rsidRPr="007467D7" w:rsidRDefault="007467D7" w:rsidP="00746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Определя състава и ръководствата на секционните избирателни комисии на територията на Община Родопи, както следва:</w:t>
      </w:r>
    </w:p>
    <w:p w:rsidR="007467D7" w:rsidRPr="007467D7" w:rsidRDefault="007467D7" w:rsidP="00746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985"/>
        <w:gridCol w:w="2972"/>
        <w:gridCol w:w="997"/>
      </w:tblGrid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членове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– обединение“ 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7467D7" w:rsidRPr="007467D7" w:rsidTr="007467D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67D7" w:rsidRPr="007467D7" w:rsidRDefault="007467D7" w:rsidP="007467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67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</w:t>
            </w:r>
          </w:p>
        </w:tc>
      </w:tr>
    </w:tbl>
    <w:p w:rsidR="007467D7" w:rsidRPr="007467D7" w:rsidRDefault="007467D7" w:rsidP="007467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467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467D7" w:rsidRPr="007467D7" w:rsidRDefault="007467D7" w:rsidP="00746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67D7">
        <w:rPr>
          <w:rFonts w:ascii="Times New Roman" w:hAnsi="Times New Roman" w:cs="Times New Roman"/>
          <w:sz w:val="24"/>
          <w:szCs w:val="24"/>
          <w:shd w:val="clear" w:color="auto" w:fill="FFFFFF"/>
        </w:rPr>
        <w:t>3. Представителите на една партия или коалиция не могат да имат мнозинство в секционните избирателни комисии (СИК). Председателят, заместник-председателят и секретарят не могат да бъдат от една и съща партия или коалиция.</w:t>
      </w:r>
    </w:p>
    <w:p w:rsidR="00A573A6" w:rsidRDefault="00A573A6" w:rsidP="003428EA">
      <w:pPr>
        <w:pStyle w:val="a3"/>
        <w:spacing w:before="24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56279C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573A6" w:rsidRPr="00554377" w:rsidTr="00EA3F8B">
        <w:trPr>
          <w:jc w:val="center"/>
        </w:trPr>
        <w:tc>
          <w:tcPr>
            <w:tcW w:w="425" w:type="dxa"/>
          </w:tcPr>
          <w:p w:rsidR="00A573A6" w:rsidRPr="00554377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573A6" w:rsidTr="003428EA">
        <w:trPr>
          <w:trHeight w:val="443"/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573A6" w:rsidRDefault="007528E5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573A6" w:rsidRDefault="000D2AD0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573A6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573A6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573A6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A485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73A6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09623A" w:rsidRPr="0009623A" w:rsidRDefault="0009623A" w:rsidP="00096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9623A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09623A"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</w:t>
      </w:r>
      <w:r w:rsidRPr="0009623A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09623A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09623A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12.09.2019 г.</w:t>
      </w:r>
    </w:p>
    <w:p w:rsidR="0009623A" w:rsidRDefault="0009623A" w:rsidP="0009623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23A" w:rsidRPr="0009623A" w:rsidRDefault="0009623A" w:rsidP="0009623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9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Регистрация на партия „ДВИЖЕНИЕ ЗА ПРАВА И СВОБОДИ“ за участие в изборите за общински </w:t>
      </w:r>
      <w:proofErr w:type="spellStart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съветници</w:t>
      </w:r>
      <w:proofErr w:type="spellEnd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за кметове на 27 октомври 2019 г. в Община Родопи.</w:t>
      </w:r>
    </w:p>
    <w:p w:rsidR="0009623A" w:rsidRPr="0009623A" w:rsidRDefault="0009623A" w:rsidP="0009623A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В Общинска избирателна комисия Родопи е постъпило заявление с вх. № 01/10.09.2019 г., 10:30 ч. от Регистъра (Приложение № 48-МИ) от </w:t>
      </w:r>
      <w:proofErr w:type="spellStart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Неази</w:t>
      </w:r>
      <w:proofErr w:type="spellEnd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Таир</w:t>
      </w:r>
      <w:proofErr w:type="spellEnd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преупълномощен</w:t>
      </w:r>
      <w:proofErr w:type="spellEnd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представител на партия „Движение за права и свободи - ДПС“ от Юксел Расим (пълномощно № 122-13 от 07.08.2019 г.), упълномощен представител на Мустафа </w:t>
      </w:r>
      <w:proofErr w:type="spellStart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Карадайъ</w:t>
      </w:r>
      <w:proofErr w:type="spellEnd"/>
      <w:r w:rsidRPr="00096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председател на партия „ДВИЖЕНИЕ ЗА ПРАВА И СВОБОДИ“ (пълномощно № 122 от 07.08.2019 г.). Към заявлението са представени всички изискуеми документи за регистрация. </w:t>
      </w:r>
    </w:p>
    <w:p w:rsidR="0009623A" w:rsidRPr="0009623A" w:rsidRDefault="0009623A" w:rsidP="0009623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2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</w:t>
      </w:r>
      <w:r w:rsidRPr="000962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9623A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</w:t>
      </w:r>
      <w:r w:rsidRPr="000962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9623A">
        <w:rPr>
          <w:rFonts w:ascii="Times New Roman" w:eastAsia="Times New Roman" w:hAnsi="Times New Roman" w:cs="Times New Roman"/>
          <w:sz w:val="24"/>
          <w:szCs w:val="24"/>
          <w:lang w:eastAsia="bg-BG"/>
        </w:rPr>
        <w:t>12 от ИК, във връзка, Решение № 936-МИ от 02.09.2019 г. и Решение № 1013-МИ от 09.</w:t>
      </w:r>
      <w:proofErr w:type="spellStart"/>
      <w:r w:rsidRPr="0009623A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09623A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на Централна избирателна комисия, Общинска избирателна комисия Родопи</w:t>
      </w:r>
    </w:p>
    <w:p w:rsidR="0009623A" w:rsidRPr="0009623A" w:rsidRDefault="0009623A" w:rsidP="0009623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23A" w:rsidRPr="0009623A" w:rsidRDefault="0009623A" w:rsidP="000962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9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09623A" w:rsidRPr="0009623A" w:rsidRDefault="0009623A" w:rsidP="0009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23A" w:rsidRPr="0009623A" w:rsidRDefault="0009623A" w:rsidP="0009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партия „ДВИЖЕНИЕ ЗА ПРАВА И СВОБОДИ“ за участие в изборите за общински </w:t>
      </w:r>
      <w:proofErr w:type="spellStart"/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27 октомври 2019 г. в Община Родопи, съответно за избор на: </w:t>
      </w:r>
    </w:p>
    <w:p w:rsidR="0009623A" w:rsidRPr="0009623A" w:rsidRDefault="0009623A" w:rsidP="0009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</w:t>
      </w:r>
      <w:proofErr w:type="spellStart"/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Общински съвет Родопи; </w:t>
      </w:r>
    </w:p>
    <w:p w:rsidR="0009623A" w:rsidRPr="0009623A" w:rsidRDefault="0009623A" w:rsidP="0009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09623A" w:rsidRPr="0009623A" w:rsidRDefault="0009623A" w:rsidP="0009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Кметове на кметства в кметства: с. Браниполе, с. Брестовица, с. Първенец, с. Устина, с. Цалапица и с. Ягодово. </w:t>
      </w:r>
    </w:p>
    <w:p w:rsidR="0045699F" w:rsidRPr="0045699F" w:rsidRDefault="0045699F" w:rsidP="0045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0382C" w:rsidRPr="00E01EB6" w:rsidRDefault="00A0382C" w:rsidP="00A038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A0382C" w:rsidRPr="00E01EB6" w:rsidRDefault="00A0382C" w:rsidP="00A03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E01EB6" w:rsidRDefault="00A573A6" w:rsidP="00A573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0382C" w:rsidRPr="0056279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0382C" w:rsidRPr="00554377" w:rsidTr="00EA3F8B">
        <w:trPr>
          <w:jc w:val="center"/>
        </w:trPr>
        <w:tc>
          <w:tcPr>
            <w:tcW w:w="425" w:type="dxa"/>
          </w:tcPr>
          <w:p w:rsidR="00A0382C" w:rsidRPr="00554377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0382C" w:rsidTr="003428EA">
        <w:trPr>
          <w:trHeight w:val="398"/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0382C" w:rsidRDefault="007528E5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0382C" w:rsidRDefault="0045699F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0382C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0382C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0382C" w:rsidRDefault="005A485E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A485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9623A" w:rsidRPr="004E3726" w:rsidRDefault="0009623A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9623A" w:rsidRDefault="0009623A" w:rsidP="0009623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09623A" w:rsidRDefault="0009623A" w:rsidP="00096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20-МИ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12.09.2019 г.</w:t>
      </w:r>
    </w:p>
    <w:p w:rsidR="0009623A" w:rsidRDefault="0009623A" w:rsidP="0009623A">
      <w:pPr>
        <w:pStyle w:val="ac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>егистрация на партия „</w:t>
      </w:r>
      <w:r>
        <w:rPr>
          <w:shd w:val="clear" w:color="auto" w:fill="FFFFFF"/>
        </w:rPr>
        <w:t>ГЕРБ</w:t>
      </w:r>
      <w:r w:rsidRPr="00FE62ED">
        <w:rPr>
          <w:shd w:val="clear" w:color="auto" w:fill="FFFFFF"/>
        </w:rPr>
        <w:t xml:space="preserve">“ за участие в изборите за общински </w:t>
      </w:r>
      <w:proofErr w:type="spellStart"/>
      <w:r w:rsidRPr="00FE62ED">
        <w:rPr>
          <w:shd w:val="clear" w:color="auto" w:fill="FFFFFF"/>
        </w:rPr>
        <w:t>съветници</w:t>
      </w:r>
      <w:proofErr w:type="spellEnd"/>
      <w:r w:rsidRPr="00FE62ED">
        <w:rPr>
          <w:shd w:val="clear" w:color="auto" w:fill="FFFFFF"/>
        </w:rPr>
        <w:t xml:space="preserve">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09623A" w:rsidRDefault="0009623A" w:rsidP="0009623A">
      <w:pPr>
        <w:pStyle w:val="ac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е постъпило заявление с вх. № 02/12.09.2019 г., 14:40 ч. от Регистъра (Приложение № 48-МИ) от Любомир Бойчев, </w:t>
      </w:r>
      <w:proofErr w:type="spellStart"/>
      <w:r>
        <w:rPr>
          <w:shd w:val="clear" w:color="auto" w:fill="FFFFFF"/>
        </w:rPr>
        <w:lastRenderedPageBreak/>
        <w:t>преупълномощен</w:t>
      </w:r>
      <w:proofErr w:type="spellEnd"/>
      <w:r>
        <w:rPr>
          <w:shd w:val="clear" w:color="auto" w:fill="FFFFFF"/>
        </w:rPr>
        <w:t xml:space="preserve"> представител на </w:t>
      </w:r>
      <w:r w:rsidRPr="00FE62ED">
        <w:rPr>
          <w:shd w:val="clear" w:color="auto" w:fill="FFFFFF"/>
        </w:rPr>
        <w:t>партия „</w:t>
      </w:r>
      <w:r>
        <w:rPr>
          <w:shd w:val="clear" w:color="auto" w:fill="FFFFFF"/>
        </w:rPr>
        <w:t>ГЕРБ</w:t>
      </w:r>
      <w:r w:rsidRPr="00FE62ED">
        <w:rPr>
          <w:shd w:val="clear" w:color="auto" w:fill="FFFFFF"/>
        </w:rPr>
        <w:t xml:space="preserve">“ </w:t>
      </w:r>
      <w:r>
        <w:rPr>
          <w:shd w:val="clear" w:color="auto" w:fill="FFFFFF"/>
        </w:rPr>
        <w:t xml:space="preserve">от Георги </w:t>
      </w:r>
      <w:proofErr w:type="spellStart"/>
      <w:r>
        <w:rPr>
          <w:shd w:val="clear" w:color="auto" w:fill="FFFFFF"/>
        </w:rPr>
        <w:t>Мараджиев</w:t>
      </w:r>
      <w:proofErr w:type="spellEnd"/>
      <w:r>
        <w:rPr>
          <w:shd w:val="clear" w:color="auto" w:fill="FFFFFF"/>
        </w:rPr>
        <w:t xml:space="preserve"> (пълномощно № МИ-19-028 от 14.08.2019 г.), упълномощен представител на Бойко Борисов, председател на </w:t>
      </w:r>
      <w:r w:rsidRPr="00FE62ED">
        <w:rPr>
          <w:shd w:val="clear" w:color="auto" w:fill="FFFFFF"/>
        </w:rPr>
        <w:t>партия „</w:t>
      </w:r>
      <w:r>
        <w:rPr>
          <w:shd w:val="clear" w:color="auto" w:fill="FFFFFF"/>
        </w:rPr>
        <w:t>ГЕРБ</w:t>
      </w:r>
      <w:r w:rsidRPr="00FE62ED">
        <w:rPr>
          <w:shd w:val="clear" w:color="auto" w:fill="FFFFFF"/>
        </w:rPr>
        <w:t xml:space="preserve">“ </w:t>
      </w:r>
      <w:r>
        <w:rPr>
          <w:shd w:val="clear" w:color="auto" w:fill="FFFFFF"/>
        </w:rPr>
        <w:t xml:space="preserve">(пълномощно № КО-Г-295 от 30.07.2019 г.). Към заявлението са представени всички изискуеми документи за регистрация. </w:t>
      </w:r>
    </w:p>
    <w:p w:rsidR="0009623A" w:rsidRPr="00A103E9" w:rsidRDefault="0009623A" w:rsidP="0009623A">
      <w:pPr>
        <w:pStyle w:val="ac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962-МИ от 05.09.2019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09623A" w:rsidRPr="00A4151C" w:rsidRDefault="0009623A" w:rsidP="0009623A">
      <w:pPr>
        <w:pStyle w:val="ac"/>
        <w:jc w:val="both"/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09623A" w:rsidRDefault="0009623A" w:rsidP="00096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партия </w:t>
      </w:r>
      <w:r w:rsidRPr="004E12A4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„ГЕРБ“</w:t>
      </w:r>
      <w:r w:rsidRPr="00FE62ED">
        <w:rPr>
          <w:shd w:val="clear" w:color="auto" w:fill="FFFFFF"/>
        </w:rPr>
        <w:t xml:space="preserve">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09623A" w:rsidRDefault="0009623A" w:rsidP="00096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Общински съвет Родопи; </w:t>
      </w:r>
    </w:p>
    <w:p w:rsidR="0009623A" w:rsidRDefault="0009623A" w:rsidP="00096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09623A" w:rsidRDefault="0009623A" w:rsidP="00096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09623A" w:rsidRPr="005F7586" w:rsidRDefault="0009623A" w:rsidP="000962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623A" w:rsidRDefault="0009623A" w:rsidP="0009623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09623A" w:rsidRPr="0056279C" w:rsidRDefault="0009623A" w:rsidP="0009623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9623A" w:rsidRPr="00554377" w:rsidTr="000F2C85">
        <w:trPr>
          <w:jc w:val="center"/>
        </w:trPr>
        <w:tc>
          <w:tcPr>
            <w:tcW w:w="425" w:type="dxa"/>
          </w:tcPr>
          <w:p w:rsidR="0009623A" w:rsidRPr="00554377" w:rsidRDefault="0009623A" w:rsidP="000F2C85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9623A" w:rsidRPr="00554377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9623A" w:rsidRPr="00554377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9623A" w:rsidTr="000F2C85">
        <w:trPr>
          <w:trHeight w:val="398"/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trHeight w:val="306"/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09623A" w:rsidRDefault="005A485E" w:rsidP="000F2C85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09623A" w:rsidRDefault="005A485E" w:rsidP="000F2C85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09623A" w:rsidRDefault="005A485E" w:rsidP="000F2C85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9623A" w:rsidTr="000F2C85">
        <w:trPr>
          <w:jc w:val="center"/>
        </w:trPr>
        <w:tc>
          <w:tcPr>
            <w:tcW w:w="425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09623A" w:rsidRDefault="0009623A" w:rsidP="000F2C85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9623A" w:rsidRDefault="0009623A" w:rsidP="000F2C8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9623A" w:rsidRPr="00D02616" w:rsidRDefault="0009623A" w:rsidP="0009623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09623A" w:rsidRPr="00D02616" w:rsidRDefault="0009623A" w:rsidP="00096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A485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9623A" w:rsidRPr="00D02616" w:rsidRDefault="0009623A" w:rsidP="00096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9623A" w:rsidRDefault="0009623A" w:rsidP="000962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64AFC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05" w:rsidRDefault="0009623A" w:rsidP="001B4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т.5</w:t>
      </w:r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1B4087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A42E05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A42E05" w:rsidRDefault="00A42E05" w:rsidP="001B4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45699F">
        <w:rPr>
          <w:rFonts w:ascii="Times New Roman" w:hAnsi="Times New Roman" w:cs="Times New Roman"/>
          <w:b/>
          <w:sz w:val="24"/>
          <w:szCs w:val="24"/>
          <w:lang w:val="ru-RU"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331E9F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17</w:t>
      </w:r>
      <w:r w:rsidR="00331E9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:45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1B4087" w:rsidRP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9668C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</w:t>
      </w:r>
      <w:r w:rsidR="007528E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Евелина Русчева Божикова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02E8F" w:rsidRPr="001B4087" w:rsidRDefault="00A02E8F" w:rsidP="00A02E8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A02E8F" w:rsidRPr="001B4087" w:rsidRDefault="00A02E8F" w:rsidP="00A02E8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5A485E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5F" w:rsidRDefault="00BE595F" w:rsidP="0000030A">
      <w:pPr>
        <w:spacing w:after="0" w:line="240" w:lineRule="auto"/>
      </w:pPr>
      <w:r>
        <w:separator/>
      </w:r>
    </w:p>
  </w:endnote>
  <w:endnote w:type="continuationSeparator" w:id="0">
    <w:p w:rsidR="00BE595F" w:rsidRDefault="00BE595F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7" w:rsidRDefault="007467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7" w:rsidRDefault="007467D7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7467D7" w:rsidRPr="00616423" w:rsidRDefault="007467D7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7467D7" w:rsidRPr="00616423" w:rsidRDefault="007467D7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7467D7" w:rsidRDefault="007467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7" w:rsidRDefault="00746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5F" w:rsidRDefault="00BE595F" w:rsidP="0000030A">
      <w:pPr>
        <w:spacing w:after="0" w:line="240" w:lineRule="auto"/>
      </w:pPr>
      <w:r>
        <w:separator/>
      </w:r>
    </w:p>
  </w:footnote>
  <w:footnote w:type="continuationSeparator" w:id="0">
    <w:p w:rsidR="00BE595F" w:rsidRDefault="00BE595F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7" w:rsidRDefault="00746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7" w:rsidRPr="0000030A" w:rsidRDefault="007467D7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7467D7" w:rsidRDefault="007467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7" w:rsidRDefault="00746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4405E"/>
    <w:rsid w:val="00055849"/>
    <w:rsid w:val="000764DE"/>
    <w:rsid w:val="0009623A"/>
    <w:rsid w:val="000B0CCC"/>
    <w:rsid w:val="000C23F5"/>
    <w:rsid w:val="000C39A1"/>
    <w:rsid w:val="000D0424"/>
    <w:rsid w:val="000D185E"/>
    <w:rsid w:val="000D2AD0"/>
    <w:rsid w:val="000F071B"/>
    <w:rsid w:val="00133D3F"/>
    <w:rsid w:val="001B4087"/>
    <w:rsid w:val="001C1915"/>
    <w:rsid w:val="001F0E29"/>
    <w:rsid w:val="001F72A7"/>
    <w:rsid w:val="002157D8"/>
    <w:rsid w:val="002A1796"/>
    <w:rsid w:val="002C1816"/>
    <w:rsid w:val="00331E9F"/>
    <w:rsid w:val="003428EA"/>
    <w:rsid w:val="0034642A"/>
    <w:rsid w:val="003554C3"/>
    <w:rsid w:val="00374BF7"/>
    <w:rsid w:val="0038068E"/>
    <w:rsid w:val="0045699F"/>
    <w:rsid w:val="00485CF7"/>
    <w:rsid w:val="004B7EDC"/>
    <w:rsid w:val="004E3726"/>
    <w:rsid w:val="00517207"/>
    <w:rsid w:val="00577293"/>
    <w:rsid w:val="00582AC5"/>
    <w:rsid w:val="005A485E"/>
    <w:rsid w:val="005B3769"/>
    <w:rsid w:val="005C5604"/>
    <w:rsid w:val="00616423"/>
    <w:rsid w:val="006375A5"/>
    <w:rsid w:val="00646E83"/>
    <w:rsid w:val="00666E94"/>
    <w:rsid w:val="006F2C24"/>
    <w:rsid w:val="007425C0"/>
    <w:rsid w:val="007467D7"/>
    <w:rsid w:val="007528E5"/>
    <w:rsid w:val="00762E1E"/>
    <w:rsid w:val="007F0CA4"/>
    <w:rsid w:val="00830430"/>
    <w:rsid w:val="00836D32"/>
    <w:rsid w:val="00837C3A"/>
    <w:rsid w:val="008824DB"/>
    <w:rsid w:val="008D6BC9"/>
    <w:rsid w:val="00937C77"/>
    <w:rsid w:val="0095054B"/>
    <w:rsid w:val="009668CD"/>
    <w:rsid w:val="00A02E8F"/>
    <w:rsid w:val="00A0382C"/>
    <w:rsid w:val="00A07A07"/>
    <w:rsid w:val="00A21CA5"/>
    <w:rsid w:val="00A42E05"/>
    <w:rsid w:val="00A573A6"/>
    <w:rsid w:val="00A86C64"/>
    <w:rsid w:val="00AA1DE1"/>
    <w:rsid w:val="00AC0597"/>
    <w:rsid w:val="00AD67AD"/>
    <w:rsid w:val="00AF0F4C"/>
    <w:rsid w:val="00B00636"/>
    <w:rsid w:val="00B05054"/>
    <w:rsid w:val="00B45581"/>
    <w:rsid w:val="00BE595F"/>
    <w:rsid w:val="00C5052B"/>
    <w:rsid w:val="00D31442"/>
    <w:rsid w:val="00E07296"/>
    <w:rsid w:val="00EA3F8B"/>
    <w:rsid w:val="00ED1C88"/>
    <w:rsid w:val="00EF35FA"/>
    <w:rsid w:val="00F64AFC"/>
    <w:rsid w:val="00F76CB8"/>
    <w:rsid w:val="00F96CBE"/>
    <w:rsid w:val="00FA586A"/>
    <w:rsid w:val="00FB1DA2"/>
    <w:rsid w:val="00FB546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2019-09-12T14:28:00Z</cp:lastPrinted>
  <dcterms:created xsi:type="dcterms:W3CDTF">2019-09-07T13:17:00Z</dcterms:created>
  <dcterms:modified xsi:type="dcterms:W3CDTF">2019-09-12T14:30:00Z</dcterms:modified>
</cp:coreProperties>
</file>