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16" w:rsidRPr="00195A9C" w:rsidRDefault="00B67AC5" w:rsidP="002C1816">
      <w:pPr>
        <w:spacing w:after="24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2A6B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044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="006739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2</w:t>
      </w:r>
      <w:r w:rsidR="008044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</w:t>
      </w:r>
      <w:r w:rsidR="002C1816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95123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="002C1816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2C1816" w:rsidRPr="00195A9C" w:rsidRDefault="002C181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Днес, </w:t>
      </w:r>
      <w:r w:rsidR="006739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8044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B67AC5" w:rsidRPr="00B67A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B67A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95123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г.,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ул. „Софроний Врачански“ № 1</w:t>
      </w:r>
      <w:r w:rsidR="007D25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ет.2, </w:t>
      </w:r>
      <w:r w:rsidR="00951237"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ст.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 се проведе заседание на Общинска избирателна комисия Родопи 1626, област Пловдив. Заседанието се откри в </w:t>
      </w:r>
      <w:r w:rsidR="008044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 w:rsidR="00B67A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 w:rsidR="0095123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Присъстват </w:t>
      </w:r>
      <w:r w:rsidR="009A6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11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Pr="00195A9C" w:rsidRDefault="00F76CB8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8810" w:type="dxa"/>
        <w:tblInd w:w="675" w:type="dxa"/>
        <w:tblLook w:val="04A0" w:firstRow="1" w:lastRow="0" w:firstColumn="1" w:lastColumn="0" w:noHBand="0" w:noVBand="1"/>
      </w:tblPr>
      <w:tblGrid>
        <w:gridCol w:w="567"/>
        <w:gridCol w:w="3354"/>
        <w:gridCol w:w="2891"/>
        <w:gridCol w:w="1998"/>
      </w:tblGrid>
      <w:tr w:rsidR="00F76CB8" w:rsidRPr="00195A9C" w:rsidTr="00302EE5">
        <w:tc>
          <w:tcPr>
            <w:tcW w:w="567" w:type="dxa"/>
          </w:tcPr>
          <w:p w:rsidR="00F76CB8" w:rsidRPr="00195A9C" w:rsidRDefault="00F76CB8" w:rsidP="00951237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354" w:type="dxa"/>
          </w:tcPr>
          <w:p w:rsidR="00F76CB8" w:rsidRPr="00195A9C" w:rsidRDefault="00F76CB8" w:rsidP="002A1796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891" w:type="dxa"/>
          </w:tcPr>
          <w:p w:rsidR="00F76CB8" w:rsidRPr="00195A9C" w:rsidRDefault="00F76CB8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998" w:type="dxa"/>
          </w:tcPr>
          <w:p w:rsidR="00F76CB8" w:rsidRPr="00195A9C" w:rsidRDefault="00F76CB8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4" w:type="dxa"/>
            <w:vAlign w:val="center"/>
          </w:tcPr>
          <w:p w:rsidR="00951237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D3A2E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891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891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E607C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891" w:type="dxa"/>
            <w:vAlign w:val="center"/>
          </w:tcPr>
          <w:p w:rsidR="00F76CB8" w:rsidRPr="00195A9C" w:rsidRDefault="008F70D6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D3A2E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9A6E4A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Pr="00195A9C" w:rsidRDefault="00AA1DE1" w:rsidP="00804486">
      <w:pPr>
        <w:tabs>
          <w:tab w:val="left" w:pos="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 на комисията откри заседанието и предложи Проект на Дневен ред, както следва:</w:t>
      </w:r>
    </w:p>
    <w:p w:rsidR="00804486" w:rsidRDefault="00804486" w:rsidP="00804486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804486" w:rsidRDefault="00804486" w:rsidP="00804486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заседание на 28.10.2023 г.</w:t>
      </w:r>
    </w:p>
    <w:p w:rsidR="00804486" w:rsidRDefault="00804486" w:rsidP="00804486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6804"/>
        <w:gridCol w:w="1985"/>
      </w:tblGrid>
      <w:tr w:rsidR="00804486" w:rsidTr="008044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6" w:rsidRDefault="00804486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6" w:rsidRDefault="00804486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6" w:rsidRDefault="00804486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804486" w:rsidTr="008044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6" w:rsidRDefault="00804486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6" w:rsidRDefault="008044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упълномощени представители на кандидатските листи на ПП „ГЕРБ“ на територията на община Родопи, при произвеждане на избори за общински съветници и за кметове на 29 октомври 2023 г. в Община Родопи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86" w:rsidRDefault="0080448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804486" w:rsidRDefault="0080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86" w:rsidTr="008044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6" w:rsidRDefault="00804486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6" w:rsidRDefault="008044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упълномощени представители на кандидатските листи на ПП Българска прогресивна линия на територията на община Родопи при произвеждане на избори за общински съветници и за кметове на 29 октомври 2023 г. в Община Родопи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6" w:rsidRDefault="0080448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804486" w:rsidTr="008044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6" w:rsidRDefault="00804486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6" w:rsidRDefault="008044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29 октомври 2023 г. в Община Родопи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6" w:rsidRDefault="0080448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804486" w:rsidTr="008044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6" w:rsidRDefault="00804486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6" w:rsidRDefault="008044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Регистриране на упълномощени представители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кандидатските листи на Местна коалиция “БСП ЗА БЪЛГАРИЯ /КОАЛИЦИЯ „БСП ЗА БЪЛГАРИЯ“, КОАЛИЦИЯ“ЛЕВИЦАТА“ и ПП“БЪЛГАРСКИ ВЪЗХОД“/ на територията на община Родопи, при произвеждане на избори за общински съветници и за кметове на 29 октомври 2023 г. в Община Родопи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6" w:rsidRDefault="0080448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Радослав Митев</w:t>
            </w:r>
          </w:p>
        </w:tc>
      </w:tr>
      <w:tr w:rsidR="00804486" w:rsidTr="008044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6" w:rsidRDefault="00804486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6" w:rsidRDefault="008044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упълномощени представители на кандидатските листи на ПП „Земеделски Народен Съюз“ на територията на община Родопи, при произвеждане на избори за общински съветници и за кметове на 29 октомври 2023 г. в Община Родопи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6" w:rsidRDefault="0080448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804486" w:rsidTr="008044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6" w:rsidRDefault="00804486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6" w:rsidRDefault="008044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29 октомври 2023 г. в Община Родопи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6" w:rsidRDefault="0080448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804486" w:rsidTr="008044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6" w:rsidRDefault="00804486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6" w:rsidRDefault="008044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86" w:rsidRDefault="0080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DE1" w:rsidRPr="00195A9C" w:rsidRDefault="00AA1DE1" w:rsidP="002A1796">
      <w:pPr>
        <w:tabs>
          <w:tab w:val="left" w:pos="0"/>
        </w:tabs>
        <w:spacing w:after="0" w:line="360" w:lineRule="atLeast"/>
        <w:rPr>
          <w:rFonts w:ascii="Times New Roman CYR" w:eastAsia="Times New Roman" w:hAnsi="Times New Roman CYR" w:cs="Times New Roman CYR"/>
          <w:b/>
          <w:sz w:val="26"/>
          <w:szCs w:val="20"/>
          <w:lang w:eastAsia="bg-BG"/>
        </w:rPr>
      </w:pPr>
    </w:p>
    <w:p w:rsidR="00B00636" w:rsidRPr="00195A9C" w:rsidRDefault="00363FB9" w:rsidP="00B0063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AA1DE1" w:rsidRPr="00195A9C" w:rsidTr="00195A9C">
        <w:trPr>
          <w:jc w:val="center"/>
        </w:trPr>
        <w:tc>
          <w:tcPr>
            <w:tcW w:w="516" w:type="dxa"/>
          </w:tcPr>
          <w:p w:rsidR="00AA1DE1" w:rsidRPr="00195A9C" w:rsidRDefault="00AA1DE1" w:rsidP="00951237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  <w:vAlign w:val="center"/>
          </w:tcPr>
          <w:p w:rsidR="00AA1DE1" w:rsidRPr="00195A9C" w:rsidRDefault="00AA1DE1" w:rsidP="00676F1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  <w:r w:rsidR="001F0E29"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ОИК Родопи</w:t>
            </w:r>
          </w:p>
        </w:tc>
        <w:tc>
          <w:tcPr>
            <w:tcW w:w="2011" w:type="dxa"/>
            <w:vAlign w:val="center"/>
          </w:tcPr>
          <w:p w:rsidR="00AA1DE1" w:rsidRPr="00195A9C" w:rsidRDefault="00AA1DE1" w:rsidP="00676F1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FD3A2E" w:rsidRPr="00195A9C" w:rsidRDefault="009A6E4A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AA1DE1" w:rsidRPr="00195A9C" w:rsidRDefault="00FD3A2E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9A6E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A1DE1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Pr="0019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 w:rsidRPr="0019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AA1DE1" w:rsidRPr="00195A9C" w:rsidRDefault="00AA1DE1" w:rsidP="00AA1DE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 от ОИК Родопи с пълно мнозинство от присъстващите. Общинска избирателна комисия Родопи</w:t>
      </w:r>
    </w:p>
    <w:p w:rsidR="00AA1DE1" w:rsidRPr="00195A9C" w:rsidRDefault="00AA1DE1" w:rsidP="00AA1DE1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AA1DE1" w:rsidRDefault="00AA1DE1" w:rsidP="00AA1DE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Приема предложения проект за дневен ред на Общинска избирателна </w:t>
      </w:r>
      <w:r w:rsidR="00FE607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 Родопи за заседание на 2</w:t>
      </w:r>
      <w:r w:rsidR="00804486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67AC5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B67A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95A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., по който ще работи комисията.</w:t>
      </w:r>
    </w:p>
    <w:p w:rsidR="00FE607C" w:rsidRPr="00195A9C" w:rsidRDefault="00FE607C" w:rsidP="00AA1DE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37B7" w:rsidRPr="00195A9C" w:rsidRDefault="00AF0F4C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 w:rsidR="00302E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="00CB6FE6"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960E60" w:rsidRDefault="00960E60" w:rsidP="00960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 № 141-МИ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 Родопи, 28.10.2023</w:t>
      </w:r>
    </w:p>
    <w:p w:rsidR="00960E60" w:rsidRDefault="00960E60" w:rsidP="00960E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Регистриране на упълномощени представители на кандидатските листи на ПП „ГЕРБ“ на територията на община Родопи, при произвеждане на избори за общински съветници и за кметове на 29 октомври 2023 г. в Община Родопи </w:t>
      </w:r>
    </w:p>
    <w:p w:rsidR="00960E60" w:rsidRDefault="00960E60" w:rsidP="00960E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Родопи е постъпило Списък (приложение към Решение  № 2664-МИ от 13.10.2023г.) с вх. № 006 от 28.10.2023 г., 11:46 ч. от Регистъра за регистриране на упълномощени представители на кандидатските листи на ПП „ГЕРБ“, подадено от Кристина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ПП „ГЕРБ“. Към заявлението са приложени всички изискуеми документи.</w:t>
      </w:r>
    </w:p>
    <w:p w:rsidR="00960E60" w:rsidRDefault="00960E60" w:rsidP="00960E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т.1 от Изборния кодекс, Общинска избирателна комисия Родопи</w:t>
      </w:r>
    </w:p>
    <w:p w:rsidR="00960E60" w:rsidRDefault="00960E60" w:rsidP="00960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60E60" w:rsidRDefault="00960E60" w:rsidP="00960E60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3 (три) упълномощени представители на кандидатските листи на ПП „ГЕРБ“, както следва: </w:t>
      </w:r>
    </w:p>
    <w:tbl>
      <w:tblPr>
        <w:tblW w:w="9072" w:type="dxa"/>
        <w:tblCellSpacing w:w="15" w:type="dxa"/>
        <w:tblInd w:w="281" w:type="dxa"/>
        <w:tblLook w:val="04A0" w:firstRow="1" w:lastRow="0" w:firstColumn="1" w:lastColumn="0" w:noHBand="0" w:noVBand="1"/>
      </w:tblPr>
      <w:tblGrid>
        <w:gridCol w:w="425"/>
        <w:gridCol w:w="4394"/>
        <w:gridCol w:w="1609"/>
        <w:gridCol w:w="2644"/>
      </w:tblGrid>
      <w:tr w:rsidR="00960E60" w:rsidTr="00960E60">
        <w:trPr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E60" w:rsidRDefault="0096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36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E60" w:rsidRDefault="00960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E60" w:rsidRDefault="00960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E60" w:rsidRDefault="00960E60">
            <w:pPr>
              <w:spacing w:before="100" w:beforeAutospacing="1" w:after="100" w:afterAutospacing="1" w:line="240" w:lineRule="auto"/>
              <w:ind w:left="-495" w:right="-18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№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пълномощмото</w:t>
            </w:r>
            <w:proofErr w:type="spellEnd"/>
          </w:p>
        </w:tc>
      </w:tr>
      <w:tr w:rsidR="00960E60" w:rsidTr="00960E60">
        <w:trPr>
          <w:trHeight w:val="315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0E60" w:rsidRDefault="0096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0E60" w:rsidRDefault="0096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Атанаска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0E60" w:rsidRDefault="0096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0E60" w:rsidRDefault="0096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МИ-23-263/23.10.2023</w:t>
            </w:r>
          </w:p>
        </w:tc>
      </w:tr>
      <w:tr w:rsidR="00960E60" w:rsidTr="00960E60">
        <w:trPr>
          <w:trHeight w:val="315"/>
          <w:tblCellSpacing w:w="15" w:type="dxa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0E60" w:rsidRDefault="0096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0E60" w:rsidRDefault="0096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Делка Стефанова Василева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0E60" w:rsidRDefault="0096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0E60" w:rsidRDefault="0096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МИ-23-26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/23.10.2023</w:t>
            </w:r>
          </w:p>
        </w:tc>
      </w:tr>
      <w:tr w:rsidR="00960E60" w:rsidTr="00960E60">
        <w:trPr>
          <w:trHeight w:val="315"/>
          <w:tblCellSpacing w:w="15" w:type="dxa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0E60" w:rsidRDefault="0096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0E60" w:rsidRDefault="0096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Йорданка Костадинова Манчева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0E60" w:rsidRDefault="0096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0E60" w:rsidRDefault="0096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МИ-23-26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/23.10.2023</w:t>
            </w:r>
          </w:p>
        </w:tc>
      </w:tr>
    </w:tbl>
    <w:p w:rsidR="00960E60" w:rsidRDefault="00960E60" w:rsidP="00960E6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 по т. 1 да се впишат в публичния регистър на упълномощени представители и да му бъде издадено удостоверение.</w:t>
      </w:r>
    </w:p>
    <w:p w:rsidR="00960E60" w:rsidRDefault="00960E60" w:rsidP="00960E6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 представители имат качеството на длъжностни лица по смисъла на чл. 93, т. 1, буква „б“ от Наказателния кодекс.</w:t>
      </w:r>
    </w:p>
    <w:p w:rsidR="00960E60" w:rsidRDefault="00960E60" w:rsidP="00960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може да бъде обжалвано пред Централната избирателна комисия в срок до три дни от обявяването му.</w:t>
      </w:r>
    </w:p>
    <w:p w:rsidR="00804486" w:rsidRDefault="00804486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486" w:rsidRDefault="00804486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6949" w:rsidRPr="00363FB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996949" w:rsidRPr="00363FB9" w:rsidTr="00FE607C">
        <w:trPr>
          <w:jc w:val="center"/>
        </w:trPr>
        <w:tc>
          <w:tcPr>
            <w:tcW w:w="516" w:type="dxa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FD3A2E" w:rsidRPr="00195A9C" w:rsidRDefault="009A6E4A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996949" w:rsidRPr="00363FB9" w:rsidRDefault="00C621E6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</w:t>
      </w:r>
      <w:r w:rsidR="009A6E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="00996949"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99694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99694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996949" w:rsidRDefault="00996949" w:rsidP="00996949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9694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FE607C" w:rsidRDefault="00FE607C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17FFB" w:rsidRDefault="0064002B" w:rsidP="00FE607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D92878" w:rsidRDefault="00D92878" w:rsidP="00D92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                                                                      № 142-МИ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                                                               Родопи, 28.10.2023</w:t>
      </w:r>
    </w:p>
    <w:p w:rsidR="00D92878" w:rsidRDefault="00D92878" w:rsidP="00D928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Регистриране на упълномощени представители на кандидатските листи на ПП Българска прогресивна линия на територията на община Родопи при произвеждане на избори за общински съветници и за кметове на 29 октомври 2023 г. в Община Родопи </w:t>
      </w:r>
    </w:p>
    <w:p w:rsidR="00D92878" w:rsidRDefault="00D92878" w:rsidP="00D928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Родопи е постъпило Заявление (приложение № 72-МИ-НЧ) с вх. № 010 от 28.10.2023 г., 12:30 ч. от Регистъра (приложение № 75-МИ) за регистриране на упълномощени представители на кандидатските листи на ПП Българска прогресивна линия, подадено от Христо Терзиев, упълномощен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представител на ПП Българска прогресивна линия. Към заявлението са приложени всички изискуеми документи.</w:t>
      </w:r>
    </w:p>
    <w:p w:rsidR="00D92878" w:rsidRDefault="00D92878" w:rsidP="00D92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т.18 от Изборния кодекс и в изпълнение на Решение № 2594-МИ от 04.10.2023 г. на Централната избирателна комисия, Общинска избирателна комисия Родопи</w:t>
      </w:r>
    </w:p>
    <w:p w:rsidR="00D92878" w:rsidRDefault="00D92878" w:rsidP="00D92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92878" w:rsidRPr="00120964" w:rsidRDefault="00D92878" w:rsidP="00120964">
      <w:pPr>
        <w:pStyle w:val="ae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6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4 (четири) застъпници на кандидатските листи на ПП Българска прогресивна линия, както следва:</w:t>
      </w:r>
    </w:p>
    <w:tbl>
      <w:tblPr>
        <w:tblW w:w="9543" w:type="dxa"/>
        <w:tblCellSpacing w:w="15" w:type="dxa"/>
        <w:tblInd w:w="96" w:type="dxa"/>
        <w:tblLook w:val="04A0" w:firstRow="1" w:lastRow="0" w:firstColumn="1" w:lastColumn="0" w:noHBand="0" w:noVBand="1"/>
      </w:tblPr>
      <w:tblGrid>
        <w:gridCol w:w="471"/>
        <w:gridCol w:w="540"/>
        <w:gridCol w:w="169"/>
        <w:gridCol w:w="6379"/>
        <w:gridCol w:w="1984"/>
      </w:tblGrid>
      <w:tr w:rsidR="00D92878" w:rsidTr="00D92878">
        <w:trPr>
          <w:gridBefore w:val="1"/>
          <w:wBefore w:w="426" w:type="dxa"/>
          <w:tblCellSpacing w:w="15" w:type="dxa"/>
        </w:trPr>
        <w:tc>
          <w:tcPr>
            <w:tcW w:w="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78" w:rsidRDefault="00D92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78" w:rsidRDefault="00D92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78" w:rsidRDefault="00D92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</w:tr>
      <w:tr w:rsidR="00D92878" w:rsidTr="00D92878">
        <w:trPr>
          <w:gridAfter w:val="3"/>
          <w:wAfter w:w="8487" w:type="dxa"/>
          <w:tblCellSpacing w:w="15" w:type="dxa"/>
        </w:trPr>
        <w:tc>
          <w:tcPr>
            <w:tcW w:w="96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78" w:rsidRDefault="00D92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92878" w:rsidTr="00D92878">
        <w:trPr>
          <w:gridBefore w:val="1"/>
          <w:wBefore w:w="426" w:type="dxa"/>
          <w:tblCellSpacing w:w="15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8" w:rsidRDefault="00D9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78" w:rsidRDefault="00D92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 Христов Терзиев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78" w:rsidRDefault="00D9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92878" w:rsidTr="00D92878">
        <w:trPr>
          <w:gridBefore w:val="1"/>
          <w:wBefore w:w="426" w:type="dxa"/>
          <w:tblCellSpacing w:w="15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8" w:rsidRDefault="00D9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78" w:rsidRDefault="00D9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Спасов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Андев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78" w:rsidRDefault="00D9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92878" w:rsidTr="00D92878">
        <w:trPr>
          <w:gridBefore w:val="1"/>
          <w:wBefore w:w="426" w:type="dxa"/>
          <w:tblCellSpacing w:w="15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8" w:rsidRDefault="00D9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78" w:rsidRDefault="00D9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Гергина Христева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Андева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78" w:rsidRDefault="00D9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92878" w:rsidTr="00D92878">
        <w:trPr>
          <w:gridBefore w:val="1"/>
          <w:wBefore w:w="426" w:type="dxa"/>
          <w:tblCellSpacing w:w="15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8" w:rsidRDefault="00D9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78" w:rsidRDefault="00D9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Стоянова Иванова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78" w:rsidRDefault="00D9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D92878" w:rsidRDefault="00D92878" w:rsidP="00D928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 по т. 1 да се впишат в публичния регистър на застъпниците представители.</w:t>
      </w:r>
    </w:p>
    <w:p w:rsidR="00D92878" w:rsidRDefault="00D92878" w:rsidP="00120964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 представители имат качеството на длъжностни лица по смисъла на чл. 93, т. 1, буква „б“ от Наказателния кодекс.</w:t>
      </w:r>
    </w:p>
    <w:p w:rsidR="00804486" w:rsidRDefault="00D92878" w:rsidP="00D928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може да бъде обжалвано пред Централната избирателна комисия в срок до три дни от обявяването му.</w:t>
      </w:r>
    </w:p>
    <w:p w:rsidR="00996949" w:rsidRPr="00363FB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996949" w:rsidRPr="00363FB9" w:rsidTr="00FE607C">
        <w:trPr>
          <w:jc w:val="center"/>
        </w:trPr>
        <w:tc>
          <w:tcPr>
            <w:tcW w:w="516" w:type="dxa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FD3A2E" w:rsidRPr="00195A9C" w:rsidRDefault="009A6E4A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996949" w:rsidRPr="00363FB9" w:rsidRDefault="00C621E6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</w:t>
      </w:r>
      <w:r w:rsidR="00FD3A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9A6E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996949"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99694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99694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996949" w:rsidRDefault="00996949" w:rsidP="00996949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9694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FE607C" w:rsidRDefault="00FE607C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002B" w:rsidRDefault="0064002B" w:rsidP="0064002B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3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614599" w:rsidRDefault="00614599" w:rsidP="00614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614599" w:rsidRDefault="00614599" w:rsidP="00614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143-МИ</w:t>
      </w:r>
    </w:p>
    <w:p w:rsidR="00614599" w:rsidRDefault="00614599" w:rsidP="0061459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 28.10.2023 г.</w:t>
      </w:r>
    </w:p>
    <w:p w:rsidR="00614599" w:rsidRDefault="00614599" w:rsidP="006145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29 октомври 2023 г. в Община Родопи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„ВЪЗРАЖДАНЕ“</w:t>
      </w:r>
    </w:p>
    <w:p w:rsidR="00614599" w:rsidRDefault="00614599" w:rsidP="006145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Родопи е постъпило искане с вх. № 108/26.10.2023 г. за промяна в състава на секционни избирателни комисии подаден ЙОВКО САШОВ ДИМИТРОВ, упълномощен представител от Костадин Костадинов, представляващ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„ВЪЗРАЖДАНЕ“.</w:t>
      </w:r>
    </w:p>
    <w:p w:rsidR="00614599" w:rsidRDefault="00614599" w:rsidP="006145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5 от Изборния кодекс и в изпълнение на Решение № 2378-МИ от 12.09.2023 г. на Централната избирателна комисия, Общинска избирателна комисия Родопи</w:t>
      </w:r>
    </w:p>
    <w:p w:rsidR="00614599" w:rsidRDefault="00614599" w:rsidP="00614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14599" w:rsidRDefault="00614599" w:rsidP="00614599">
      <w:pPr>
        <w:pStyle w:val="ae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СИК, както следва:</w:t>
      </w:r>
    </w:p>
    <w:tbl>
      <w:tblPr>
        <w:tblW w:w="9629" w:type="dxa"/>
        <w:tblCellSpacing w:w="15" w:type="dxa"/>
        <w:tblLook w:val="04A0" w:firstRow="1" w:lastRow="0" w:firstColumn="1" w:lastColumn="0" w:noHBand="0" w:noVBand="1"/>
      </w:tblPr>
      <w:tblGrid>
        <w:gridCol w:w="561"/>
        <w:gridCol w:w="1275"/>
        <w:gridCol w:w="1330"/>
        <w:gridCol w:w="4781"/>
        <w:gridCol w:w="1682"/>
      </w:tblGrid>
      <w:tr w:rsidR="00614599" w:rsidTr="00614599">
        <w:trPr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599" w:rsidRDefault="00614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599" w:rsidRDefault="00614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599" w:rsidRDefault="00614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599" w:rsidRDefault="00614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599" w:rsidRDefault="00614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</w:tr>
      <w:tr w:rsidR="00614599" w:rsidTr="00614599">
        <w:trPr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599" w:rsidRDefault="00614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599" w:rsidRDefault="0061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162600025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599" w:rsidRDefault="0061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599" w:rsidRDefault="0061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Станка Ангелова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Коджакирева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599" w:rsidRDefault="0061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14599" w:rsidTr="00614599">
        <w:trPr>
          <w:tblCellSpacing w:w="15" w:type="dxa"/>
        </w:trPr>
        <w:tc>
          <w:tcPr>
            <w:tcW w:w="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599" w:rsidRDefault="00614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599" w:rsidRDefault="00614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599" w:rsidRDefault="00614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599" w:rsidRDefault="00614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599" w:rsidRDefault="00614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14599" w:rsidRDefault="00614599" w:rsidP="0061459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на освободените по силата на т.1 членове на СИК.</w:t>
      </w:r>
    </w:p>
    <w:p w:rsidR="00614599" w:rsidRDefault="00614599" w:rsidP="0061459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 на СИК, както следва:</w:t>
      </w:r>
    </w:p>
    <w:tbl>
      <w:tblPr>
        <w:tblW w:w="96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60"/>
        <w:gridCol w:w="1330"/>
        <w:gridCol w:w="2583"/>
        <w:gridCol w:w="1280"/>
        <w:gridCol w:w="1374"/>
        <w:gridCol w:w="1362"/>
      </w:tblGrid>
      <w:tr w:rsidR="00614599" w:rsidTr="00614599">
        <w:trPr>
          <w:tblCellSpacing w:w="15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599" w:rsidRDefault="00614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599" w:rsidRDefault="00614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599" w:rsidRDefault="00614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599" w:rsidRDefault="00614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lastRenderedPageBreak/>
              <w:t xml:space="preserve">фамилно име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599" w:rsidRDefault="00614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lastRenderedPageBreak/>
              <w:t>ЕГН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599" w:rsidRDefault="00614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599" w:rsidRDefault="00614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Телефон 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lastRenderedPageBreak/>
              <w:t>заместник</w:t>
            </w:r>
          </w:p>
        </w:tc>
      </w:tr>
      <w:tr w:rsidR="00614599" w:rsidTr="00614599">
        <w:trPr>
          <w:tblCellSpacing w:w="15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599" w:rsidRDefault="00614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599" w:rsidRDefault="0061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162600025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599" w:rsidRDefault="0061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599" w:rsidRDefault="0061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Атанасов Райчев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599" w:rsidRDefault="0061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599" w:rsidRDefault="0061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599" w:rsidRDefault="0061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614599" w:rsidRDefault="00614599" w:rsidP="00614599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на назначените по силата на т. 2 членове на СИК.</w:t>
      </w:r>
    </w:p>
    <w:p w:rsidR="00614599" w:rsidRDefault="00614599" w:rsidP="00614599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614599" w:rsidRDefault="00614599" w:rsidP="00614599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04486" w:rsidRDefault="00614599" w:rsidP="00EA6077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996949" w:rsidRPr="00363FB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996949" w:rsidRPr="00363FB9" w:rsidTr="00FE607C">
        <w:trPr>
          <w:jc w:val="center"/>
        </w:trPr>
        <w:tc>
          <w:tcPr>
            <w:tcW w:w="516" w:type="dxa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FD3A2E" w:rsidRPr="00195A9C" w:rsidRDefault="009A6E4A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</w:t>
      </w:r>
      <w:r w:rsidR="00FD3A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9A6E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99694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99694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996949" w:rsidRDefault="00996949" w:rsidP="00996949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9694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D87959" w:rsidRDefault="00D8795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4355" w:rsidRDefault="00D87959" w:rsidP="00D879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4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A6077" w:rsidRDefault="00EA6077" w:rsidP="00EA6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 № 144-МИ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 Родопи, 28.10.2023</w:t>
      </w:r>
    </w:p>
    <w:p w:rsidR="00EA6077" w:rsidRDefault="00EA6077" w:rsidP="00EA607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Регистриране на упълномощени представители на кандидатските листи на Местна коалиция “БСП ЗА БЪЛГАРИЯ /КОАЛИЦИЯ „БСП ЗА БЪЛГАРИЯ“, КОАЛИЦИЯ“ЛЕВИЦАТА“ и ПП“БЪЛГАРСКИ ВЪЗХОД“/ на територията на община Родопи, при произвеждане на избори за общински съветници и за кметове на 29 октомври 2023 г. в Община Родопи </w:t>
      </w:r>
    </w:p>
    <w:p w:rsidR="00EA6077" w:rsidRDefault="00EA6077" w:rsidP="00EA607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Родопи е постъпило Списък (приложение към Решение  № 2664-МИ от 13.10.2023г.) с вх. № 007 от 28.10.2023 г., 15:30 ч. за регистриране на упълномощени представители на кандидатските листи на Местна коалиция “БСП ЗА БЪЛГАРИЯ /КОАЛИЦИЯ „БСП ЗА БЪЛГАРИЯ“, КОАЛИЦИЯ“ЛЕВИЦАТА“ и ПП“БЪЛГАРСКИ ВЪЗХОД“/, подадено от Николай Гачев, упълномощен представител на Местна коалиция “БСП ЗА БЪЛГАРИЯ /КОАЛИЦИЯ „БСП ЗА БЪЛГАРИЯ“, КОАЛИЦИЯ“ЛЕВИЦАТА“ и ПП“БЪЛГАРСКИ ВЪЗХОД“/. Към заявлението са приложени всички изискуеми документи.</w:t>
      </w:r>
    </w:p>
    <w:p w:rsidR="00EA6077" w:rsidRDefault="00EA6077" w:rsidP="00EA607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т.1 от Изборния кодекс, Общинска избирателна комисия Родопи</w:t>
      </w:r>
    </w:p>
    <w:p w:rsidR="00EA6077" w:rsidRDefault="00EA6077" w:rsidP="00EA6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A6077" w:rsidRPr="00EA6077" w:rsidRDefault="00EA6077" w:rsidP="00EA6077">
      <w:pPr>
        <w:pStyle w:val="ae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607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8 (осем) упълномощени представители на кандидатските листи на Местна коалиция “БСП ЗА БЪЛГАРИЯ /КОАЛИЦИЯ „БСП ЗА БЪЛГАРИЯ“, КОАЛИЦИЯ“ЛЕВИЦАТА“ и ПП“БЪЛГАРСКИ ВЪЗХОД“/, както следва: </w:t>
      </w:r>
    </w:p>
    <w:tbl>
      <w:tblPr>
        <w:tblW w:w="8788" w:type="dxa"/>
        <w:tblCellSpacing w:w="15" w:type="dxa"/>
        <w:tblInd w:w="329" w:type="dxa"/>
        <w:tblLook w:val="04A0" w:firstRow="1" w:lastRow="0" w:firstColumn="1" w:lastColumn="0" w:noHBand="0" w:noVBand="1"/>
      </w:tblPr>
      <w:tblGrid>
        <w:gridCol w:w="567"/>
        <w:gridCol w:w="4394"/>
        <w:gridCol w:w="1559"/>
        <w:gridCol w:w="2268"/>
      </w:tblGrid>
      <w:tr w:rsidR="00EA6077" w:rsidTr="00EA6077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6077" w:rsidRDefault="00EA6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36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6077" w:rsidRDefault="00EA6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6077" w:rsidRDefault="00EA6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2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6077" w:rsidRDefault="00EA6077">
            <w:pPr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№ на </w:t>
            </w:r>
          </w:p>
          <w:p w:rsidR="00EA6077" w:rsidRDefault="00EA6077">
            <w:pPr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пълномощното</w:t>
            </w:r>
          </w:p>
        </w:tc>
      </w:tr>
      <w:tr w:rsidR="00EA6077" w:rsidTr="00EA6077">
        <w:trPr>
          <w:trHeight w:val="315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6077" w:rsidRDefault="00EA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6077" w:rsidRDefault="00E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 Атанасов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Атанасов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6077" w:rsidRDefault="00E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6077" w:rsidRDefault="00E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/ 28.10.2023</w:t>
            </w:r>
          </w:p>
        </w:tc>
      </w:tr>
      <w:tr w:rsidR="00E20620" w:rsidTr="00EA6077">
        <w:trPr>
          <w:trHeight w:val="315"/>
          <w:tblCellSpacing w:w="15" w:type="dxa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Петя Тодорова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Дерузова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/ 28.10.2023</w:t>
            </w:r>
          </w:p>
        </w:tc>
      </w:tr>
      <w:tr w:rsidR="00E20620" w:rsidTr="00EA6077">
        <w:trPr>
          <w:trHeight w:val="315"/>
          <w:tblCellSpacing w:w="15" w:type="dxa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Йорданка Стоева Вълчинова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/ 28.10.2023</w:t>
            </w:r>
          </w:p>
        </w:tc>
      </w:tr>
      <w:tr w:rsidR="00E20620" w:rsidTr="00EA6077">
        <w:trPr>
          <w:trHeight w:val="315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Бетина Данаилова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Гърнева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/ 28.10.2023</w:t>
            </w:r>
          </w:p>
        </w:tc>
      </w:tr>
      <w:tr w:rsidR="00E20620" w:rsidTr="00EA6077">
        <w:trPr>
          <w:trHeight w:val="315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Николаев Писов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/ 28.10.2023</w:t>
            </w:r>
          </w:p>
        </w:tc>
      </w:tr>
      <w:tr w:rsidR="00E20620" w:rsidTr="00EA6077">
        <w:trPr>
          <w:trHeight w:val="315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Петър Васков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Почалеев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/ 28.10.2023</w:t>
            </w:r>
          </w:p>
        </w:tc>
      </w:tr>
      <w:tr w:rsidR="00E20620" w:rsidTr="00EA6077">
        <w:trPr>
          <w:trHeight w:val="315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 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Кълвачева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/ 28.10.2023</w:t>
            </w:r>
          </w:p>
        </w:tc>
      </w:tr>
      <w:tr w:rsidR="00E20620" w:rsidTr="00EA6077">
        <w:trPr>
          <w:trHeight w:val="315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Радка Запрянова Тинкова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620" w:rsidRDefault="00E20620" w:rsidP="00E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/ 28.10.2023</w:t>
            </w:r>
          </w:p>
        </w:tc>
      </w:tr>
    </w:tbl>
    <w:p w:rsidR="00EA6077" w:rsidRDefault="00EA6077" w:rsidP="00EA60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Лицата по т. 1 да се впишат в публичния регистър на упълномощени представители и да му бъде издадено удостоверение.</w:t>
      </w:r>
    </w:p>
    <w:p w:rsidR="00EA6077" w:rsidRPr="00EA6077" w:rsidRDefault="00EA6077" w:rsidP="00EA6077">
      <w:pPr>
        <w:pStyle w:val="ae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6077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 представители имат качеството на длъжностни лица по смисъла на чл. 93, т. 1, буква „б“ от Наказателния кодекс.</w:t>
      </w:r>
    </w:p>
    <w:p w:rsidR="00804486" w:rsidRDefault="00EA6077" w:rsidP="00EA6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54DF" w:rsidRPr="00363FB9" w:rsidRDefault="004454DF" w:rsidP="004454D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4454DF" w:rsidRPr="00363FB9" w:rsidTr="004454DF">
        <w:trPr>
          <w:jc w:val="center"/>
        </w:trPr>
        <w:tc>
          <w:tcPr>
            <w:tcW w:w="516" w:type="dxa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FD3A2E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FD3A2E" w:rsidRPr="00195A9C" w:rsidRDefault="009A6E4A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454DF" w:rsidRPr="00363FB9" w:rsidRDefault="004454DF" w:rsidP="004454D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4454DF" w:rsidRPr="00363FB9" w:rsidRDefault="00FD3A2E" w:rsidP="004454D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9A6E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4454DF"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4454DF" w:rsidRPr="00363FB9" w:rsidRDefault="004454DF" w:rsidP="004454D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4454DF" w:rsidRDefault="004454DF" w:rsidP="004454D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4454DF" w:rsidRDefault="004454DF" w:rsidP="004454D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4454DF" w:rsidRDefault="004454DF" w:rsidP="004454DF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4454DF" w:rsidRDefault="004454DF" w:rsidP="004454D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996949" w:rsidRDefault="00996949" w:rsidP="004454D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027C4" w:rsidRDefault="00B027C4" w:rsidP="00B027C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 w:rsidR="00C902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5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D653E8" w:rsidRDefault="00D653E8" w:rsidP="00D65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 № 145-МИ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 Родопи, 28.10.2023</w:t>
      </w:r>
    </w:p>
    <w:p w:rsidR="00D653E8" w:rsidRDefault="00D653E8" w:rsidP="00D653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ОТНОСНО: Регистриране на упълномощени представители на кандидатските листи на ПП „Земеделски Народен Съюз“ на територията на община Родопи, при произвеждане на избори за общински съветници и за кметове на 29 октомври 2023 г. в Община Родопи </w:t>
      </w:r>
    </w:p>
    <w:p w:rsidR="00D653E8" w:rsidRDefault="00D653E8" w:rsidP="00D653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Родопи е постъпило Списък (приложение към Решение  № 2664-МИ от 13.10.2023г.) с вх. № 008 от 28.10.2023 г., 15:55 ч. от Регистъра за регистриране на упълномощени представители на кандидатските листи на ПП „Земеделски Народен Съюз“, подадено от Павел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Гимишев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 представител на ПП „Земеделски Народен Съюз“. Към заявлението са приложени всички изискуеми документи.</w:t>
      </w:r>
    </w:p>
    <w:p w:rsidR="00D653E8" w:rsidRDefault="00D653E8" w:rsidP="00D653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т.1 от Изборния кодекс, Общинска избирателна комисия Родопи</w:t>
      </w:r>
    </w:p>
    <w:p w:rsidR="00D653E8" w:rsidRDefault="00D653E8" w:rsidP="00D65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653E8" w:rsidRPr="00120964" w:rsidRDefault="00D653E8" w:rsidP="00120964">
      <w:pPr>
        <w:pStyle w:val="ae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6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3 (три) упълномощени представители на кандидатските листи на ПП „Земеделски Народен Съюз“, както следва: </w:t>
      </w:r>
    </w:p>
    <w:tbl>
      <w:tblPr>
        <w:tblW w:w="9072" w:type="dxa"/>
        <w:tblCellSpacing w:w="15" w:type="dxa"/>
        <w:tblInd w:w="281" w:type="dxa"/>
        <w:tblLook w:val="04A0" w:firstRow="1" w:lastRow="0" w:firstColumn="1" w:lastColumn="0" w:noHBand="0" w:noVBand="1"/>
      </w:tblPr>
      <w:tblGrid>
        <w:gridCol w:w="425"/>
        <w:gridCol w:w="4394"/>
        <w:gridCol w:w="1609"/>
        <w:gridCol w:w="2644"/>
      </w:tblGrid>
      <w:tr w:rsidR="00D653E8" w:rsidTr="00D653E8">
        <w:trPr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E8" w:rsidRDefault="00D65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36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E8" w:rsidRDefault="00D65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E8" w:rsidRDefault="00D65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E8" w:rsidRDefault="00D653E8">
            <w:pPr>
              <w:spacing w:before="100" w:beforeAutospacing="1" w:after="100" w:afterAutospacing="1" w:line="240" w:lineRule="auto"/>
              <w:ind w:left="-495" w:right="-18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№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пълномощмото</w:t>
            </w:r>
            <w:proofErr w:type="spellEnd"/>
          </w:p>
        </w:tc>
      </w:tr>
      <w:tr w:rsidR="00D653E8" w:rsidTr="00D653E8">
        <w:trPr>
          <w:trHeight w:val="315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53E8" w:rsidRDefault="00D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53E8" w:rsidRDefault="00D65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Венетка Симеонова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Шапкова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53E8" w:rsidRDefault="00D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53E8" w:rsidRDefault="00D65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25/26.10.2023</w:t>
            </w:r>
          </w:p>
        </w:tc>
      </w:tr>
      <w:tr w:rsidR="00D653E8" w:rsidTr="00D653E8">
        <w:trPr>
          <w:trHeight w:val="315"/>
          <w:tblCellSpacing w:w="15" w:type="dxa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53E8" w:rsidRDefault="00D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53E8" w:rsidRDefault="00D65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Величка Кирилова Терзиева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53E8" w:rsidRDefault="00D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53E8" w:rsidRDefault="00D65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26/26.10.2023</w:t>
            </w:r>
          </w:p>
        </w:tc>
      </w:tr>
      <w:tr w:rsidR="00D653E8" w:rsidTr="00D653E8">
        <w:trPr>
          <w:trHeight w:val="315"/>
          <w:tblCellSpacing w:w="15" w:type="dxa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53E8" w:rsidRDefault="00D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53E8" w:rsidRDefault="00D65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Милена Мирчева Борикова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53E8" w:rsidRDefault="00D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53E8" w:rsidRDefault="00D65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27/26.10.2023</w:t>
            </w:r>
          </w:p>
        </w:tc>
      </w:tr>
    </w:tbl>
    <w:p w:rsidR="00D653E8" w:rsidRDefault="00D653E8" w:rsidP="00D653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 по т. 1 да се впишат в публичния регистър на упълномощени представители и да му бъде издадено удостоверение.</w:t>
      </w:r>
    </w:p>
    <w:p w:rsidR="00D653E8" w:rsidRPr="00120964" w:rsidRDefault="00D653E8" w:rsidP="00120964">
      <w:pPr>
        <w:pStyle w:val="ae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64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 представители имат качеството на длъжностни лица по смисъла на чл. 93, т. 1, буква „б“ от Наказателния кодекс.</w:t>
      </w:r>
    </w:p>
    <w:p w:rsidR="00804486" w:rsidRDefault="00D653E8" w:rsidP="00120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може да бъде обжалвано пред Централната избирателна комисия в срок до три дни от обявяването му.</w:t>
      </w:r>
    </w:p>
    <w:p w:rsidR="00297950" w:rsidRPr="00363FB9" w:rsidRDefault="00297950" w:rsidP="0029795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297950" w:rsidRPr="00363FB9" w:rsidTr="00FE607C">
        <w:trPr>
          <w:jc w:val="center"/>
        </w:trPr>
        <w:tc>
          <w:tcPr>
            <w:tcW w:w="516" w:type="dxa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FD3A2E" w:rsidRPr="00195A9C" w:rsidRDefault="009A6E4A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97950" w:rsidRPr="00363FB9" w:rsidRDefault="00297950" w:rsidP="0029795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297950" w:rsidRPr="00363FB9" w:rsidRDefault="009A6E4A" w:rsidP="0029795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11</w:t>
      </w:r>
      <w:r w:rsidR="00297950"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297950" w:rsidRPr="00363FB9" w:rsidRDefault="00297950" w:rsidP="0029795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297950" w:rsidRDefault="00297950" w:rsidP="0029795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297950" w:rsidRDefault="00297950" w:rsidP="0029795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297950" w:rsidRDefault="00297950" w:rsidP="00297950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297950" w:rsidRDefault="00297950" w:rsidP="0029795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F81F21" w:rsidRDefault="00F81F21" w:rsidP="0029795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1F21" w:rsidRDefault="00F81F21" w:rsidP="00F81F2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 w:rsidR="00DC7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6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692C02" w:rsidRDefault="00692C02" w:rsidP="0069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692C02" w:rsidRDefault="00692C02" w:rsidP="0069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146-МИ</w:t>
      </w:r>
    </w:p>
    <w:p w:rsidR="00692C02" w:rsidRDefault="00692C02" w:rsidP="00692C0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 28.10.2023 г.</w:t>
      </w:r>
    </w:p>
    <w:p w:rsidR="00692C02" w:rsidRDefault="00692C02" w:rsidP="00692C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29 октомври 2023 г. в Община Родопи на ПП „ГЕРБ“</w:t>
      </w:r>
    </w:p>
    <w:p w:rsidR="00692C02" w:rsidRDefault="00692C02" w:rsidP="00692C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Родопи е постъпило искане с вх. № 121/28.10.2023 г. за промяна в състава на секционни избирателни комисии, подадено от Кристина Атанасова, упълномощен представител на ПП „ГЕРБ“</w:t>
      </w:r>
    </w:p>
    <w:p w:rsidR="00692C02" w:rsidRDefault="00692C02" w:rsidP="00692C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5 от Изборния кодекс и в изпълнение на Решение № 2378-МИ от 12.09.2023 г. на Централната избирателна комисия, Общинска избирателна комисия Родопи</w:t>
      </w:r>
    </w:p>
    <w:p w:rsidR="00692C02" w:rsidRDefault="00692C02" w:rsidP="00692C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92C02" w:rsidRPr="00120964" w:rsidRDefault="00692C02" w:rsidP="00120964">
      <w:pPr>
        <w:pStyle w:val="ae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6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СИК, както следва:</w:t>
      </w:r>
    </w:p>
    <w:tbl>
      <w:tblPr>
        <w:tblW w:w="9629" w:type="dxa"/>
        <w:tblCellSpacing w:w="15" w:type="dxa"/>
        <w:tblLook w:val="04A0" w:firstRow="1" w:lastRow="0" w:firstColumn="1" w:lastColumn="0" w:noHBand="0" w:noVBand="1"/>
      </w:tblPr>
      <w:tblGrid>
        <w:gridCol w:w="562"/>
        <w:gridCol w:w="1160"/>
        <w:gridCol w:w="1959"/>
        <w:gridCol w:w="4263"/>
        <w:gridCol w:w="1685"/>
      </w:tblGrid>
      <w:tr w:rsidR="00692C02" w:rsidTr="00692C02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C02" w:rsidRDefault="00692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2C02" w:rsidRDefault="00692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2C02" w:rsidRDefault="00692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C02" w:rsidRDefault="00692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C02" w:rsidRDefault="00692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692C02" w:rsidTr="00692C02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C02" w:rsidRDefault="00692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C02" w:rsidRDefault="00692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162600005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2C02" w:rsidRDefault="00692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C02" w:rsidRDefault="00692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 Атанасов Ставрев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C02" w:rsidRDefault="001209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692C02" w:rsidRPr="00120964" w:rsidRDefault="00692C02" w:rsidP="00120964">
      <w:pPr>
        <w:pStyle w:val="ae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6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Анулира издадените Удостоверения на освободените по силата на т. 1 членове на СИК.</w:t>
      </w:r>
    </w:p>
    <w:p w:rsidR="00692C02" w:rsidRDefault="00692C02" w:rsidP="0012096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 на СИК, както следва:</w:t>
      </w:r>
    </w:p>
    <w:tbl>
      <w:tblPr>
        <w:tblW w:w="96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1160"/>
        <w:gridCol w:w="1330"/>
        <w:gridCol w:w="2619"/>
        <w:gridCol w:w="1365"/>
        <w:gridCol w:w="1374"/>
        <w:gridCol w:w="1361"/>
      </w:tblGrid>
      <w:tr w:rsidR="00692C02" w:rsidTr="00692C02">
        <w:trPr>
          <w:tblCellSpacing w:w="15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C02" w:rsidRDefault="00692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2C02" w:rsidRDefault="00692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2C02" w:rsidRDefault="00692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C02" w:rsidRDefault="00692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C02" w:rsidRDefault="00692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2C02" w:rsidRDefault="00692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2C02" w:rsidRDefault="00692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Телефон на заместник</w:t>
            </w:r>
          </w:p>
        </w:tc>
      </w:tr>
      <w:tr w:rsidR="00692C02" w:rsidTr="00692C02">
        <w:trPr>
          <w:tblCellSpacing w:w="15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C02" w:rsidRDefault="00692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C02" w:rsidRDefault="00692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2C02" w:rsidRDefault="00692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C02" w:rsidRDefault="00692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Стоянка Здравкова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Гарабитова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C02" w:rsidRDefault="001209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C02" w:rsidRDefault="00692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C02" w:rsidRDefault="001209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692C02" w:rsidRPr="00120964" w:rsidRDefault="00692C02" w:rsidP="00120964">
      <w:pPr>
        <w:pStyle w:val="ae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12096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на назначените по силата на т. 2 членове на СИК.</w:t>
      </w:r>
    </w:p>
    <w:p w:rsidR="00692C02" w:rsidRDefault="00692C02" w:rsidP="00120964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692C02" w:rsidRDefault="00692C02" w:rsidP="00120964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92C02" w:rsidRDefault="00692C02" w:rsidP="00692C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F81F21" w:rsidRPr="00363FB9" w:rsidRDefault="00F81F21" w:rsidP="00F81F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F81F21" w:rsidRPr="00363FB9" w:rsidTr="00FE607C">
        <w:trPr>
          <w:jc w:val="center"/>
        </w:trPr>
        <w:tc>
          <w:tcPr>
            <w:tcW w:w="516" w:type="dxa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FD3A2E" w:rsidRPr="00195A9C" w:rsidRDefault="00FD3A2E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3A2E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FD3A2E" w:rsidRPr="00195A9C" w:rsidRDefault="00FD3A2E" w:rsidP="00FD3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FD3A2E" w:rsidRPr="00195A9C" w:rsidRDefault="009A6E4A" w:rsidP="00FD3A2E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81F21" w:rsidRPr="00363FB9" w:rsidRDefault="00F81F21" w:rsidP="00F81F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F81F21" w:rsidRPr="00363FB9" w:rsidRDefault="000921D4" w:rsidP="00F81F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</w:t>
      </w:r>
      <w:r w:rsidR="00C621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A6E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="00F81F21"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F81F21" w:rsidRPr="00363FB9" w:rsidRDefault="00F81F21" w:rsidP="00F81F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F81F21" w:rsidRDefault="00F81F21" w:rsidP="00F81F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F81F21" w:rsidRDefault="00F81F21" w:rsidP="00F81F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F81F21" w:rsidRDefault="00F81F21" w:rsidP="00F81F21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 Е Ш И:</w:t>
      </w:r>
    </w:p>
    <w:p w:rsidR="00F81F21" w:rsidRDefault="00F81F21" w:rsidP="00F81F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ED6736" w:rsidRDefault="00ED6736" w:rsidP="00F81F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5860" w:rsidRDefault="001D5860" w:rsidP="00F81F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195A9C" w:rsidRDefault="001B4087" w:rsidP="001B408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>По т.</w:t>
      </w:r>
      <w:r w:rsidR="00C2365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A6533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hAnsi="Times New Roman" w:cs="Times New Roman"/>
          <w:sz w:val="24"/>
          <w:szCs w:val="24"/>
          <w:lang w:eastAsia="bg-BG"/>
        </w:rPr>
        <w:t xml:space="preserve"> Поради изчерпване на дневния ред заседанието бе закрито от Председателя на комисията на</w:t>
      </w:r>
      <w:r w:rsidRPr="008070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4002B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8A6533"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="002A6B2D" w:rsidRPr="00CD6280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2A6B2D"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>.20</w:t>
      </w:r>
      <w:r w:rsidR="00552AB5">
        <w:rPr>
          <w:rFonts w:ascii="Times New Roman" w:hAnsi="Times New Roman" w:cs="Times New Roman"/>
          <w:b/>
          <w:sz w:val="24"/>
          <w:szCs w:val="24"/>
          <w:lang w:eastAsia="bg-BG"/>
        </w:rPr>
        <w:t>23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195A9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91004">
        <w:rPr>
          <w:rFonts w:ascii="Times New Roman" w:hAnsi="Times New Roman" w:cs="Times New Roman"/>
          <w:b/>
          <w:sz w:val="24"/>
          <w:szCs w:val="24"/>
          <w:lang w:eastAsia="bg-BG"/>
        </w:rPr>
        <w:t>в 17</w:t>
      </w:r>
      <w:r w:rsidR="008A653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:15</w:t>
      </w:r>
      <w:r w:rsidRPr="00195A9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ч.</w:t>
      </w:r>
    </w:p>
    <w:p w:rsidR="001B4087" w:rsidRPr="00195A9C" w:rsidRDefault="001B4087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95A9C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="0064002B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Присъствен списък от 2</w:t>
      </w:r>
      <w:r w:rsidR="008A6533">
        <w:rPr>
          <w:rFonts w:ascii="Times New Roman" w:hAnsi="Times New Roman" w:cs="Times New Roman"/>
          <w:b/>
          <w:i/>
          <w:sz w:val="24"/>
          <w:szCs w:val="24"/>
          <w:lang w:eastAsia="bg-BG"/>
        </w:rPr>
        <w:t>8</w:t>
      </w:r>
      <w:r w:rsidR="002A6B2D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.10</w:t>
      </w:r>
      <w:r w:rsidRPr="00195A9C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</w:t>
      </w:r>
      <w:r w:rsidR="00552AB5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23</w:t>
      </w:r>
      <w:r w:rsidRPr="00195A9C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95A9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1B4087" w:rsidRDefault="001B4087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276A4" w:rsidRPr="00195A9C" w:rsidRDefault="001276A4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="00FD280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B4087" w:rsidRPr="00195A9C" w:rsidRDefault="00552AB5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88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102E3" w:rsidRPr="00195A9C" w:rsidRDefault="001B4087" w:rsidP="009102E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FD280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9102E3" w:rsidRP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ПРОТОКОЛЧИК:</w:t>
      </w:r>
    </w:p>
    <w:p w:rsidR="001B4087" w:rsidRPr="00195A9C" w:rsidRDefault="009102E3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Семерджиев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Екатерина Манолова</w:t>
      </w:r>
    </w:p>
    <w:sectPr w:rsidR="001B4087" w:rsidRPr="00195A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20" w:rsidRDefault="00E20620" w:rsidP="0000030A">
      <w:pPr>
        <w:spacing w:after="0" w:line="240" w:lineRule="auto"/>
      </w:pPr>
      <w:r>
        <w:separator/>
      </w:r>
    </w:p>
  </w:endnote>
  <w:endnote w:type="continuationSeparator" w:id="0">
    <w:p w:rsidR="00E20620" w:rsidRDefault="00E20620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20" w:rsidRDefault="00E20620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20620" w:rsidRPr="00616423" w:rsidRDefault="00E20620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E20620" w:rsidRPr="00616423" w:rsidRDefault="00E20620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E20620" w:rsidRDefault="00E206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20" w:rsidRDefault="00E20620" w:rsidP="0000030A">
      <w:pPr>
        <w:spacing w:after="0" w:line="240" w:lineRule="auto"/>
      </w:pPr>
      <w:r>
        <w:separator/>
      </w:r>
    </w:p>
  </w:footnote>
  <w:footnote w:type="continuationSeparator" w:id="0">
    <w:p w:rsidR="00E20620" w:rsidRDefault="00E20620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20" w:rsidRPr="0000030A" w:rsidRDefault="00E20620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E20620" w:rsidRDefault="00E206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D79"/>
    <w:multiLevelType w:val="hybridMultilevel"/>
    <w:tmpl w:val="812A8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5C18"/>
    <w:multiLevelType w:val="hybridMultilevel"/>
    <w:tmpl w:val="36CC94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3025"/>
    <w:multiLevelType w:val="hybridMultilevel"/>
    <w:tmpl w:val="56C66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9B5"/>
    <w:multiLevelType w:val="hybridMultilevel"/>
    <w:tmpl w:val="BEECEF70"/>
    <w:lvl w:ilvl="0" w:tplc="557E1F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7A0DCD"/>
    <w:multiLevelType w:val="hybridMultilevel"/>
    <w:tmpl w:val="385C7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25329"/>
    <w:multiLevelType w:val="multilevel"/>
    <w:tmpl w:val="18385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E2ABE"/>
    <w:multiLevelType w:val="hybridMultilevel"/>
    <w:tmpl w:val="DDE89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97BCE"/>
    <w:multiLevelType w:val="hybridMultilevel"/>
    <w:tmpl w:val="729C6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1519F"/>
    <w:multiLevelType w:val="hybridMultilevel"/>
    <w:tmpl w:val="812A8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66539"/>
    <w:multiLevelType w:val="hybridMultilevel"/>
    <w:tmpl w:val="8B7227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50AAD"/>
    <w:multiLevelType w:val="multilevel"/>
    <w:tmpl w:val="62C4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730F"/>
    <w:multiLevelType w:val="multilevel"/>
    <w:tmpl w:val="9B80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E94EBB"/>
    <w:multiLevelType w:val="multilevel"/>
    <w:tmpl w:val="3E42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817F6"/>
    <w:multiLevelType w:val="hybridMultilevel"/>
    <w:tmpl w:val="96F0EA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D0B6F"/>
    <w:multiLevelType w:val="hybridMultilevel"/>
    <w:tmpl w:val="1B8C3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156D0"/>
    <w:multiLevelType w:val="multilevel"/>
    <w:tmpl w:val="72A468C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 w15:restartNumberingAfterBreak="0">
    <w:nsid w:val="3FF84D80"/>
    <w:multiLevelType w:val="multilevel"/>
    <w:tmpl w:val="CC96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5C644A"/>
    <w:multiLevelType w:val="multilevel"/>
    <w:tmpl w:val="8A5A1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463C2C4E"/>
    <w:multiLevelType w:val="multilevel"/>
    <w:tmpl w:val="DCEA82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696459"/>
    <w:multiLevelType w:val="multilevel"/>
    <w:tmpl w:val="CBCE4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7C1764"/>
    <w:multiLevelType w:val="multilevel"/>
    <w:tmpl w:val="36FE1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A969EA"/>
    <w:multiLevelType w:val="multilevel"/>
    <w:tmpl w:val="2A00B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8238A5"/>
    <w:multiLevelType w:val="multilevel"/>
    <w:tmpl w:val="84E24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2E376E"/>
    <w:multiLevelType w:val="hybridMultilevel"/>
    <w:tmpl w:val="7736B1E8"/>
    <w:lvl w:ilvl="0" w:tplc="5B2E80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63261D"/>
    <w:multiLevelType w:val="hybridMultilevel"/>
    <w:tmpl w:val="A91283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24779"/>
    <w:multiLevelType w:val="multilevel"/>
    <w:tmpl w:val="69EA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191F14"/>
    <w:multiLevelType w:val="hybridMultilevel"/>
    <w:tmpl w:val="538A5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16F3BF7"/>
    <w:multiLevelType w:val="hybridMultilevel"/>
    <w:tmpl w:val="6596A8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540EB"/>
    <w:multiLevelType w:val="multilevel"/>
    <w:tmpl w:val="66E2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70E06"/>
    <w:multiLevelType w:val="multilevel"/>
    <w:tmpl w:val="3ED61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9"/>
  </w:num>
  <w:num w:numId="3">
    <w:abstractNumId w:val="11"/>
  </w:num>
  <w:num w:numId="4">
    <w:abstractNumId w:val="32"/>
  </w:num>
  <w:num w:numId="5">
    <w:abstractNumId w:val="26"/>
  </w:num>
  <w:num w:numId="6">
    <w:abstractNumId w:val="34"/>
  </w:num>
  <w:num w:numId="7">
    <w:abstractNumId w:val="27"/>
  </w:num>
  <w:num w:numId="8">
    <w:abstractNumId w:val="10"/>
  </w:num>
  <w:num w:numId="9">
    <w:abstractNumId w:val="4"/>
  </w:num>
  <w:num w:numId="10">
    <w:abstractNumId w:val="31"/>
  </w:num>
  <w:num w:numId="11">
    <w:abstractNumId w:val="5"/>
  </w:num>
  <w:num w:numId="12">
    <w:abstractNumId w:val="35"/>
  </w:num>
  <w:num w:numId="13">
    <w:abstractNumId w:val="20"/>
  </w:num>
  <w:num w:numId="14">
    <w:abstractNumId w:val="22"/>
  </w:num>
  <w:num w:numId="15">
    <w:abstractNumId w:val="8"/>
  </w:num>
  <w:num w:numId="16">
    <w:abstractNumId w:val="14"/>
  </w:num>
  <w:num w:numId="17">
    <w:abstractNumId w:val="9"/>
  </w:num>
  <w:num w:numId="18">
    <w:abstractNumId w:val="6"/>
  </w:num>
  <w:num w:numId="19">
    <w:abstractNumId w:val="17"/>
  </w:num>
  <w:num w:numId="20">
    <w:abstractNumId w:val="0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18"/>
  </w:num>
  <w:num w:numId="26">
    <w:abstractNumId w:val="25"/>
  </w:num>
  <w:num w:numId="27">
    <w:abstractNumId w:val="2"/>
  </w:num>
  <w:num w:numId="28">
    <w:abstractNumId w:val="2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6"/>
  </w:num>
  <w:num w:numId="34">
    <w:abstractNumId w:val="24"/>
  </w:num>
  <w:num w:numId="35">
    <w:abstractNumId w:val="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5"/>
  </w:num>
  <w:num w:numId="40">
    <w:abstractNumId w:val="3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26EA4"/>
    <w:rsid w:val="00063E23"/>
    <w:rsid w:val="00082AA7"/>
    <w:rsid w:val="000921D4"/>
    <w:rsid w:val="000B0CCC"/>
    <w:rsid w:val="000C23F5"/>
    <w:rsid w:val="000C4D45"/>
    <w:rsid w:val="000D185E"/>
    <w:rsid w:val="001037B7"/>
    <w:rsid w:val="00120964"/>
    <w:rsid w:val="001276A4"/>
    <w:rsid w:val="001637CB"/>
    <w:rsid w:val="001703F4"/>
    <w:rsid w:val="0017692C"/>
    <w:rsid w:val="001826F0"/>
    <w:rsid w:val="00195A9C"/>
    <w:rsid w:val="001A69DF"/>
    <w:rsid w:val="001B4087"/>
    <w:rsid w:val="001D5860"/>
    <w:rsid w:val="001E5861"/>
    <w:rsid w:val="001F0E29"/>
    <w:rsid w:val="001F4355"/>
    <w:rsid w:val="002157D8"/>
    <w:rsid w:val="00243E2B"/>
    <w:rsid w:val="00253792"/>
    <w:rsid w:val="00297950"/>
    <w:rsid w:val="002A1796"/>
    <w:rsid w:val="002A6B2D"/>
    <w:rsid w:val="002C1816"/>
    <w:rsid w:val="002E6F5C"/>
    <w:rsid w:val="00302EE5"/>
    <w:rsid w:val="00314F2C"/>
    <w:rsid w:val="00343884"/>
    <w:rsid w:val="0034642A"/>
    <w:rsid w:val="00363FB9"/>
    <w:rsid w:val="003E5400"/>
    <w:rsid w:val="00413961"/>
    <w:rsid w:val="00425209"/>
    <w:rsid w:val="00441EEF"/>
    <w:rsid w:val="004448AA"/>
    <w:rsid w:val="004454DF"/>
    <w:rsid w:val="004E3726"/>
    <w:rsid w:val="00517207"/>
    <w:rsid w:val="00532A25"/>
    <w:rsid w:val="00550FF4"/>
    <w:rsid w:val="00552AB5"/>
    <w:rsid w:val="00582AC5"/>
    <w:rsid w:val="00586F41"/>
    <w:rsid w:val="006054CA"/>
    <w:rsid w:val="00614599"/>
    <w:rsid w:val="00616423"/>
    <w:rsid w:val="006375A5"/>
    <w:rsid w:val="0064002B"/>
    <w:rsid w:val="00646E83"/>
    <w:rsid w:val="006739A8"/>
    <w:rsid w:val="00676F17"/>
    <w:rsid w:val="00692C02"/>
    <w:rsid w:val="00696445"/>
    <w:rsid w:val="006C1C55"/>
    <w:rsid w:val="006E1D54"/>
    <w:rsid w:val="00725DBC"/>
    <w:rsid w:val="00736DD8"/>
    <w:rsid w:val="00741A92"/>
    <w:rsid w:val="00762E1E"/>
    <w:rsid w:val="007716B9"/>
    <w:rsid w:val="007A7585"/>
    <w:rsid w:val="007D2568"/>
    <w:rsid w:val="007E7598"/>
    <w:rsid w:val="00804486"/>
    <w:rsid w:val="008070FB"/>
    <w:rsid w:val="00862D7E"/>
    <w:rsid w:val="00870C98"/>
    <w:rsid w:val="008A6533"/>
    <w:rsid w:val="008A7C5D"/>
    <w:rsid w:val="008E66B7"/>
    <w:rsid w:val="008F70D6"/>
    <w:rsid w:val="009102E3"/>
    <w:rsid w:val="00937C77"/>
    <w:rsid w:val="00942C5E"/>
    <w:rsid w:val="00951237"/>
    <w:rsid w:val="00960E60"/>
    <w:rsid w:val="00967209"/>
    <w:rsid w:val="009840C1"/>
    <w:rsid w:val="00996949"/>
    <w:rsid w:val="009A6E4A"/>
    <w:rsid w:val="009D2556"/>
    <w:rsid w:val="00A0382C"/>
    <w:rsid w:val="00A378C0"/>
    <w:rsid w:val="00A573A6"/>
    <w:rsid w:val="00A92A8E"/>
    <w:rsid w:val="00AA1DE1"/>
    <w:rsid w:val="00AC35B7"/>
    <w:rsid w:val="00AE1574"/>
    <w:rsid w:val="00AF0F4C"/>
    <w:rsid w:val="00B00636"/>
    <w:rsid w:val="00B027C4"/>
    <w:rsid w:val="00B05054"/>
    <w:rsid w:val="00B142A3"/>
    <w:rsid w:val="00B62C84"/>
    <w:rsid w:val="00B67AC5"/>
    <w:rsid w:val="00BB5CE1"/>
    <w:rsid w:val="00C13ADD"/>
    <w:rsid w:val="00C2365D"/>
    <w:rsid w:val="00C47EFC"/>
    <w:rsid w:val="00C621E6"/>
    <w:rsid w:val="00C9024D"/>
    <w:rsid w:val="00CA2551"/>
    <w:rsid w:val="00CB6FE6"/>
    <w:rsid w:val="00CD6280"/>
    <w:rsid w:val="00CF7DAB"/>
    <w:rsid w:val="00D17FFB"/>
    <w:rsid w:val="00D30D2D"/>
    <w:rsid w:val="00D31442"/>
    <w:rsid w:val="00D51D3E"/>
    <w:rsid w:val="00D653E8"/>
    <w:rsid w:val="00D87959"/>
    <w:rsid w:val="00D92878"/>
    <w:rsid w:val="00D97450"/>
    <w:rsid w:val="00DC7703"/>
    <w:rsid w:val="00E07296"/>
    <w:rsid w:val="00E20620"/>
    <w:rsid w:val="00E335AD"/>
    <w:rsid w:val="00E54EFA"/>
    <w:rsid w:val="00EA6077"/>
    <w:rsid w:val="00ED6736"/>
    <w:rsid w:val="00EF35FA"/>
    <w:rsid w:val="00F3693A"/>
    <w:rsid w:val="00F64AFC"/>
    <w:rsid w:val="00F76CB8"/>
    <w:rsid w:val="00F81F21"/>
    <w:rsid w:val="00F8372F"/>
    <w:rsid w:val="00F91004"/>
    <w:rsid w:val="00FB1DA2"/>
    <w:rsid w:val="00FD280F"/>
    <w:rsid w:val="00FD3A2E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C7B4"/>
  <w15:docId w15:val="{A3967897-458C-4BE3-B3BC-A0F7B88A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63FB9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30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302EE5"/>
    <w:rPr>
      <w:b/>
      <w:bCs/>
    </w:rPr>
  </w:style>
  <w:style w:type="paragraph" w:styleId="ae">
    <w:name w:val="List Paragraph"/>
    <w:basedOn w:val="a"/>
    <w:uiPriority w:val="34"/>
    <w:qFormat/>
    <w:rsid w:val="00C2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13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89</cp:revision>
  <cp:lastPrinted>2023-10-24T15:21:00Z</cp:lastPrinted>
  <dcterms:created xsi:type="dcterms:W3CDTF">2019-09-05T07:08:00Z</dcterms:created>
  <dcterms:modified xsi:type="dcterms:W3CDTF">2023-10-28T15:02:00Z</dcterms:modified>
</cp:coreProperties>
</file>