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6" w:rsidRPr="00195A9C" w:rsidRDefault="00A90A5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25</w:t>
      </w:r>
      <w:r w:rsid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442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A13591" w:rsidRP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A90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6C68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90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A90A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01461A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573356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A1359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90A5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A1359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.2023 г.</w:t>
      </w:r>
    </w:p>
    <w:p w:rsidR="006C6852" w:rsidRPr="006C6852" w:rsidRDefault="006C6852" w:rsidP="006C6852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88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6521"/>
        <w:gridCol w:w="1950"/>
      </w:tblGrid>
      <w:tr w:rsidR="006C6852" w:rsidRPr="006C6852" w:rsidTr="00A90A55">
        <w:tc>
          <w:tcPr>
            <w:tcW w:w="425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50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6C6852" w:rsidRPr="006C6852" w:rsidTr="00A90A55">
        <w:tc>
          <w:tcPr>
            <w:tcW w:w="425" w:type="dxa"/>
          </w:tcPr>
          <w:p w:rsidR="006C6852" w:rsidRPr="006C6852" w:rsidRDefault="006C6852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C6852" w:rsidRPr="006C6852" w:rsidRDefault="00A90A55" w:rsidP="00A13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B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Определяне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районите на ПСИК на територията на ОИК Родопи </w:t>
            </w:r>
            <w:r w:rsidRPr="002636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произвеждане на втори тур на избори кметове на кметства на 05 ноември 2023 г.</w:t>
            </w:r>
          </w:p>
        </w:tc>
        <w:tc>
          <w:tcPr>
            <w:tcW w:w="1950" w:type="dxa"/>
          </w:tcPr>
          <w:p w:rsidR="006C6852" w:rsidRPr="006C6852" w:rsidRDefault="006C6852" w:rsidP="006C68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6C6852" w:rsidRPr="006C6852" w:rsidRDefault="006C6852" w:rsidP="006C6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91" w:rsidRPr="006C6852" w:rsidTr="00A90A55">
        <w:tc>
          <w:tcPr>
            <w:tcW w:w="425" w:type="dxa"/>
          </w:tcPr>
          <w:p w:rsidR="00A13591" w:rsidRPr="006C6852" w:rsidRDefault="00A13591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13591" w:rsidRPr="00D24516" w:rsidRDefault="00A90A55" w:rsidP="00A90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кандидатските листи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  <w:r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територията на община Родопи 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произвеждане на избори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втори тур на 05.11.2023г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ПП Има Такъв Народ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0" w:type="dxa"/>
          </w:tcPr>
          <w:p w:rsidR="00A13591" w:rsidRPr="006C6852" w:rsidRDefault="00A13591" w:rsidP="00A135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A13591" w:rsidRPr="006C6852" w:rsidRDefault="00A13591" w:rsidP="006C68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1167F" w:rsidRPr="006C6852" w:rsidTr="00A90A55">
        <w:tc>
          <w:tcPr>
            <w:tcW w:w="425" w:type="dxa"/>
          </w:tcPr>
          <w:p w:rsidR="00F1167F" w:rsidRDefault="00F1167F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1167F" w:rsidRPr="0082474C" w:rsidRDefault="006F5386" w:rsidP="006F53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</w:t>
            </w:r>
            <w:r w:rsidRPr="009F4A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втори тур на 05.11.2023г 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50" w:type="dxa"/>
          </w:tcPr>
          <w:p w:rsidR="00A90A55" w:rsidRPr="006C6852" w:rsidRDefault="00A90A55" w:rsidP="00A90A5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F1167F" w:rsidRPr="006C6852" w:rsidRDefault="00F1167F" w:rsidP="00A1359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6852" w:rsidRPr="006C6852" w:rsidTr="00A90A55">
        <w:tc>
          <w:tcPr>
            <w:tcW w:w="425" w:type="dxa"/>
          </w:tcPr>
          <w:p w:rsidR="006C6852" w:rsidRPr="006C6852" w:rsidRDefault="00A90A55" w:rsidP="006C6852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C6852"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C6852" w:rsidRPr="006C6852" w:rsidRDefault="006C6852" w:rsidP="006C68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0" w:type="dxa"/>
          </w:tcPr>
          <w:p w:rsidR="006C6852" w:rsidRPr="006C6852" w:rsidRDefault="006C6852" w:rsidP="006C68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442087" w:rsidRPr="00195A9C" w:rsidRDefault="00442087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Pr="00195A9C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44208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</w:t>
      </w:r>
      <w:r w:rsidR="00A13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420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135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420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A13591" w:rsidRPr="00195A9C" w:rsidRDefault="00AF0F4C" w:rsidP="00A13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</w:t>
      </w:r>
      <w:r w:rsidR="00A13591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бе проект за решение:</w:t>
      </w:r>
    </w:p>
    <w:p w:rsidR="00A90A55" w:rsidRPr="0082474C" w:rsidRDefault="00A90A55" w:rsidP="00A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90A55" w:rsidRPr="00B12436" w:rsidRDefault="00A90A55" w:rsidP="00A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184</w:t>
      </w: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A90A55" w:rsidRPr="00954EDE" w:rsidRDefault="00A90A55" w:rsidP="00A90A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124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</w:p>
    <w:p w:rsidR="00A90A55" w:rsidRDefault="00A90A55" w:rsidP="00A90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районите на ПСИК на територията на ОИК Родопи </w:t>
      </w:r>
      <w:r w:rsidRPr="002636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втори тур на избори кметове на кметства на 05 ноември 2023 г.</w:t>
      </w:r>
    </w:p>
    <w:p w:rsidR="00A90A55" w:rsidRDefault="00A90A55" w:rsidP="00A90A55">
      <w:pPr>
        <w:pStyle w:val="ac"/>
        <w:ind w:firstLine="708"/>
        <w:jc w:val="both"/>
      </w:pPr>
      <w:r>
        <w:t>С Решение №103-МИ от 17.10.2023г на ОИК Родопи е о</w:t>
      </w:r>
      <w:r w:rsidRPr="002636F7">
        <w:t>предел</w:t>
      </w:r>
      <w:r>
        <w:t>ен</w:t>
      </w:r>
      <w:r w:rsidRPr="002636F7">
        <w:t xml:space="preserve"> на броя на подвижните секционни избирателни комисии /ПСИК/, утвърждаване на единните им номера и определяне на поименния състав и ръководствата на ПСИК на територията на </w:t>
      </w:r>
      <w:r w:rsidRPr="002636F7">
        <w:lastRenderedPageBreak/>
        <w:t>община Родопи, област Пловдив, при произвеждане на изборите за общински съветници и за кметове на 29 октомври 2023 г.</w:t>
      </w:r>
      <w:r>
        <w:t xml:space="preserve"> На 05.11.2023 г. ще се проведе втори тур на изборите за кмет, поради което с цел да се създаде възможност на всички лица, заявили желание да гласуват с подвижна избирателна кутия, следва да се определят населените места, в които ще се гласува в ПСИК 162600057 и ПСИК 162600058.</w:t>
      </w:r>
    </w:p>
    <w:p w:rsidR="00A90A55" w:rsidRDefault="00A90A55" w:rsidP="00A90A55">
      <w:pPr>
        <w:pStyle w:val="ac"/>
        <w:ind w:firstLine="708"/>
        <w:jc w:val="both"/>
      </w:pPr>
      <w:r>
        <w:t>На основание чл. 37, чл. 87, ал. 1, т. 1, т. 7 и т. 11, във връзка с чл. 90, ал. 1 от Изборния  кодекс и в изпълнение на Решение № 2599-МИ от 05.10.2023 г. на ЦИК и Решение №103-МИ от 17.10.2023г на ОИК Родопи, Общинската избирателна комисия Родопи</w:t>
      </w:r>
    </w:p>
    <w:p w:rsidR="00A90A55" w:rsidRPr="00954EDE" w:rsidRDefault="00A90A55" w:rsidP="00A9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90A55" w:rsidRDefault="00A90A55" w:rsidP="00A90A55">
      <w:pPr>
        <w:pStyle w:val="ae"/>
        <w:spacing w:before="100" w:beforeAutospacing="1" w:after="100" w:afterAutospacing="1" w:line="240" w:lineRule="auto"/>
        <w:ind w:left="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районите на ПСИК на територията на ОИК Родопи </w:t>
      </w:r>
      <w:r w:rsidRPr="002636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втори тур на избори кметове на кметства на 05 ноември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90A55" w:rsidRDefault="00A90A55" w:rsidP="00A90A55">
      <w:pPr>
        <w:pStyle w:val="ae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0A55" w:rsidRDefault="00A90A55" w:rsidP="00A90A55">
      <w:pPr>
        <w:pStyle w:val="ae"/>
        <w:numPr>
          <w:ilvl w:val="0"/>
          <w:numId w:val="25"/>
        </w:numPr>
        <w:spacing w:before="100" w:beforeAutospacing="1" w:after="100" w:afterAutospacing="1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162600057 - с. Брестник, с. Крумово, с. Ягодово;</w:t>
      </w:r>
    </w:p>
    <w:p w:rsidR="00A90A55" w:rsidRDefault="00A90A55" w:rsidP="00A90A55">
      <w:pPr>
        <w:pStyle w:val="ae"/>
        <w:numPr>
          <w:ilvl w:val="0"/>
          <w:numId w:val="25"/>
        </w:numPr>
        <w:spacing w:before="100" w:beforeAutospacing="1" w:after="100" w:afterAutospacing="1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BE8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="007C4910">
        <w:rPr>
          <w:rFonts w:ascii="Times New Roman" w:eastAsia="Times New Roman" w:hAnsi="Times New Roman" w:cs="Times New Roman"/>
          <w:sz w:val="24"/>
          <w:szCs w:val="24"/>
          <w:lang w:eastAsia="bg-BG"/>
        </w:rPr>
        <w:t>: 162600058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: с. Белащица, с. Храбрино;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>с. Брестовица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75230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Златитрап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90A55" w:rsidRDefault="00A90A55" w:rsidP="00A90A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4682A" w:rsidRDefault="0094682A" w:rsidP="0094682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4682A" w:rsidRDefault="0094682A" w:rsidP="0094682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94682A" w:rsidRDefault="0094682A" w:rsidP="00946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4682A" w:rsidRDefault="0094682A" w:rsidP="0094682A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4682A" w:rsidRDefault="0094682A" w:rsidP="0094682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4682A" w:rsidRDefault="0094682A" w:rsidP="002154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591" w:rsidRDefault="00A13591" w:rsidP="004240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D0A8E" w:rsidRPr="0082474C" w:rsidRDefault="00FD0A8E" w:rsidP="00F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D0A8E" w:rsidRPr="005C432D" w:rsidRDefault="00FD0A8E" w:rsidP="00F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185</w:t>
      </w: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D0A8E" w:rsidRPr="00954EDE" w:rsidRDefault="00FD0A8E" w:rsidP="00FD0A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04.</w:t>
      </w: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4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D0A8E" w:rsidRPr="0082474C" w:rsidRDefault="00FD0A8E" w:rsidP="00FD0A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кандидатските листи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Родопи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втори тур на 05.11.2023г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Има Такъв Народ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0A8E" w:rsidRDefault="00FD0A8E" w:rsidP="00FD0A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Родопи е постъпило Заявление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-НЧ) с вх. № 12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04.11.2023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0:50 ч.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Регистъра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-МИ) за регистриране на застъпници на кандидатските листи на ПП ИМА ТАКЪВ НАРОД,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Иванов Иванов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заявлението са приложени всички изискуеми документи.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0A8E" w:rsidRPr="0082474C" w:rsidRDefault="00FD0A8E" w:rsidP="00FD0A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т.18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</w:t>
      </w:r>
      <w:r w:rsidRPr="00BF227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2594-МИ от 04.10.2023 г. на Централната избирателна комисия, Общинска избирателна комисия Родопи</w:t>
      </w:r>
    </w:p>
    <w:p w:rsidR="00FD0A8E" w:rsidRPr="00954EDE" w:rsidRDefault="00FD0A8E" w:rsidP="00FD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D0A8E" w:rsidRPr="004F0D38" w:rsidRDefault="00FD0A8E" w:rsidP="00FD0A8E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4024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F0D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40249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 на кандидатските листи на ПП ИМА ТАКЪВ НАРОД, както следва:</w:t>
      </w:r>
    </w:p>
    <w:p w:rsidR="00FD0A8E" w:rsidRPr="004F0D38" w:rsidRDefault="00FD0A8E" w:rsidP="00FD0A8E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844" w:type="dxa"/>
        <w:tblInd w:w="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98"/>
      </w:tblGrid>
      <w:tr w:rsidR="00FD0A8E" w:rsidRPr="004F0D38" w:rsidTr="00D6256D">
        <w:trPr>
          <w:trHeight w:val="33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8E" w:rsidRPr="004F0D38" w:rsidRDefault="00FD0A8E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8E" w:rsidRPr="004F0D38" w:rsidRDefault="00FD0A8E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0A8E" w:rsidRPr="004F0D38" w:rsidRDefault="00FD0A8E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F0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FD0A8E" w:rsidRPr="004F0D38" w:rsidTr="00D6256D">
        <w:trPr>
          <w:trHeight w:val="330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A8E" w:rsidRPr="004F0D38" w:rsidRDefault="00B43291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="00FD0A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A8E" w:rsidRPr="004F0D38" w:rsidRDefault="00FD0A8E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Станислав Станиславов Фотинов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0A8E" w:rsidRPr="004F0D38" w:rsidRDefault="00FD0A8E" w:rsidP="00D625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FD0A8E" w:rsidRPr="004F0D38" w:rsidRDefault="00FD0A8E" w:rsidP="00FD0A8E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0D38">
        <w:rPr>
          <w:rFonts w:ascii="Times New Roman" w:hAnsi="Times New Roman" w:cs="Times New Roman"/>
          <w:color w:val="333333"/>
          <w:sz w:val="24"/>
          <w:szCs w:val="24"/>
        </w:rPr>
        <w:t>Лицето по 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F0D38">
        <w:rPr>
          <w:rFonts w:ascii="Times New Roman" w:hAnsi="Times New Roman" w:cs="Times New Roman"/>
          <w:color w:val="333333"/>
          <w:sz w:val="24"/>
          <w:szCs w:val="24"/>
        </w:rPr>
        <w:t>1 да се впишат в публичния регистър на застъпниците и да му бъде издадено удостоверение.</w:t>
      </w:r>
    </w:p>
    <w:p w:rsidR="00FD0A8E" w:rsidRPr="004F0D38" w:rsidRDefault="00FD0A8E" w:rsidP="00FD0A8E">
      <w:pPr>
        <w:pStyle w:val="ae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F0D38">
        <w:rPr>
          <w:rFonts w:ascii="Times New Roman" w:hAnsi="Times New Roman" w:cs="Times New Roman"/>
          <w:color w:val="333333"/>
          <w:sz w:val="24"/>
          <w:szCs w:val="24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FD0A8E" w:rsidRPr="004F0D38" w:rsidRDefault="00FD0A8E" w:rsidP="00FD0A8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Настоящото решение може да бъде обжалвано пред Централната избирателна комисия в срок до три дни от обявяването му.</w:t>
      </w:r>
    </w:p>
    <w:p w:rsidR="00EA0942" w:rsidRDefault="00EA0942" w:rsidP="00EA094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C3BAF" w:rsidTr="007C3BA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7C3BAF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3BAF" w:rsidRDefault="007C3BAF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EA0942" w:rsidRDefault="00EA0942" w:rsidP="00EA09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EA0942" w:rsidRDefault="00EA0942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EA0942" w:rsidRDefault="00EA0942" w:rsidP="00EA094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A0942" w:rsidRDefault="00EA0942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52AFB" w:rsidRDefault="00952AFB" w:rsidP="00EA0942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408D" w:rsidRDefault="0042408D" w:rsidP="004240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F5386" w:rsidRPr="0082474C" w:rsidRDefault="006F5386" w:rsidP="006F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F5386" w:rsidRPr="0082474C" w:rsidRDefault="006F5386" w:rsidP="006F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186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6F5386" w:rsidRPr="00954EDE" w:rsidRDefault="006F5386" w:rsidP="006F53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04.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6F5386" w:rsidRDefault="006F5386" w:rsidP="006F53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9F4A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втори тур на 05.11.2023г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5386" w:rsidRDefault="006F5386" w:rsidP="006F53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167/04.11.2023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 w:rsidR="005E7878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подаден  от Йов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 Димитров, упълномощен представител от Костадин Костадинов,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„ВЪЗРАЖДАНЕ“.</w:t>
      </w:r>
    </w:p>
    <w:p w:rsidR="006F5386" w:rsidRPr="0082474C" w:rsidRDefault="006F5386" w:rsidP="006F53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6F5386" w:rsidRPr="00954EDE" w:rsidRDefault="006F5386" w:rsidP="006F5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F5386" w:rsidRPr="006F5386" w:rsidRDefault="006F5386" w:rsidP="006F5386">
      <w:pPr>
        <w:pStyle w:val="ae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3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275"/>
        <w:gridCol w:w="1330"/>
        <w:gridCol w:w="4781"/>
        <w:gridCol w:w="1682"/>
      </w:tblGrid>
      <w:tr w:rsidR="006F5386" w:rsidRPr="009A4DF6" w:rsidTr="00D6256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9A4D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6" w:rsidRPr="009A4D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6" w:rsidRPr="009A4D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9A4D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9A4D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6F5386" w:rsidRPr="008D2CE4" w:rsidTr="00D6256D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8D2CE4" w:rsidRDefault="006F5386" w:rsidP="00D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86" w:rsidRPr="008D2CE4" w:rsidRDefault="006F5386" w:rsidP="00D62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86" w:rsidRPr="008D2CE4" w:rsidRDefault="006F5386" w:rsidP="00D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8D2CE4" w:rsidRDefault="006F5386" w:rsidP="00D6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Емили-Джейн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Джонджурова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86" w:rsidRPr="008D2CE4" w:rsidRDefault="006F5386" w:rsidP="00D62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F5386" w:rsidRPr="008D2CE4" w:rsidRDefault="006F5386" w:rsidP="006F538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CE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6F5386" w:rsidRPr="008D2CE4" w:rsidRDefault="006F5386" w:rsidP="006F538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C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989"/>
        <w:gridCol w:w="2924"/>
        <w:gridCol w:w="1280"/>
        <w:gridCol w:w="1374"/>
        <w:gridCol w:w="1362"/>
      </w:tblGrid>
      <w:tr w:rsidR="006F5386" w:rsidRPr="008D2CE4" w:rsidTr="00D6256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959" w:type="dxa"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894" w:type="dxa"/>
            <w:vAlign w:val="center"/>
            <w:hideMark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6F5386" w:rsidRPr="004225F6" w:rsidRDefault="006F5386" w:rsidP="00D62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6F5386" w:rsidRPr="008D2CE4" w:rsidTr="00D6256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6F5386" w:rsidRPr="004225F6" w:rsidRDefault="006F5386" w:rsidP="00D6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6F5386" w:rsidRPr="004225F6" w:rsidRDefault="006F5386" w:rsidP="00D62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6F5386" w:rsidRPr="004225F6" w:rsidRDefault="006F5386" w:rsidP="00D6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25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94" w:type="dxa"/>
            <w:vAlign w:val="center"/>
            <w:hideMark/>
          </w:tcPr>
          <w:p w:rsidR="006F5386" w:rsidRPr="004225F6" w:rsidRDefault="006F5386" w:rsidP="00D6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Евелина Атанасова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Джонджурова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6F5386" w:rsidRPr="004225F6" w:rsidRDefault="006F5386" w:rsidP="00D62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6F5386" w:rsidRPr="004225F6" w:rsidRDefault="006F5386" w:rsidP="00D625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средно</w:t>
            </w:r>
          </w:p>
        </w:tc>
        <w:tc>
          <w:tcPr>
            <w:tcW w:w="1317" w:type="dxa"/>
            <w:vAlign w:val="center"/>
          </w:tcPr>
          <w:p w:rsidR="006F5386" w:rsidRPr="004225F6" w:rsidRDefault="006F5386" w:rsidP="00D62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**********</w:t>
            </w:r>
          </w:p>
        </w:tc>
      </w:tr>
    </w:tbl>
    <w:p w:rsidR="006F5386" w:rsidRPr="0082474C" w:rsidRDefault="006F5386" w:rsidP="006F538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6F5386" w:rsidRPr="0082474C" w:rsidRDefault="006F5386" w:rsidP="006F538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F5386" w:rsidRPr="00954EDE" w:rsidRDefault="006F5386" w:rsidP="006F538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F5386" w:rsidRDefault="006F5386" w:rsidP="006F53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2408D" w:rsidRDefault="0042408D" w:rsidP="004240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2408D" w:rsidTr="0001461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8D" w:rsidRDefault="0042408D" w:rsidP="0001461A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D" w:rsidRDefault="0042408D" w:rsidP="0001461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8D" w:rsidRDefault="0042408D" w:rsidP="0001461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1461A" w:rsidTr="0001461A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1A" w:rsidRPr="00195A9C" w:rsidRDefault="0001461A" w:rsidP="0001461A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2408D" w:rsidRDefault="0042408D" w:rsidP="004240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2408D" w:rsidRDefault="0042408D" w:rsidP="004240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42408D" w:rsidRDefault="0042408D" w:rsidP="004240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014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2408D" w:rsidRDefault="0042408D" w:rsidP="004240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2408D" w:rsidRDefault="0042408D" w:rsidP="0042408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42408D" w:rsidRDefault="0042408D" w:rsidP="0042408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42408D" w:rsidRDefault="0042408D" w:rsidP="0042408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2408D" w:rsidRDefault="0042408D" w:rsidP="0042408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2408D" w:rsidRDefault="0042408D" w:rsidP="0042408D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852" w:rsidRPr="00195A9C" w:rsidRDefault="006C6852" w:rsidP="006C68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01461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90A55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="00A90A55">
        <w:rPr>
          <w:rFonts w:ascii="Times New Roman" w:hAnsi="Times New Roman" w:cs="Times New Roman"/>
          <w:b/>
          <w:sz w:val="24"/>
          <w:szCs w:val="24"/>
          <w:lang w:eastAsia="bg-BG"/>
        </w:rPr>
        <w:t>04</w:t>
      </w:r>
      <w:r w:rsidR="00442087" w:rsidRPr="0042408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42408D">
        <w:rPr>
          <w:rFonts w:ascii="Times New Roman" w:hAnsi="Times New Roman" w:cs="Times New Roman"/>
          <w:b/>
          <w:sz w:val="24"/>
          <w:szCs w:val="24"/>
          <w:lang w:eastAsia="bg-BG"/>
        </w:rPr>
        <w:t>11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в 1</w:t>
      </w:r>
      <w:r w:rsidR="00A90A55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A90A5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:0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FB05A6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2408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0</w:t>
      </w:r>
      <w:r w:rsidR="00A90A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4</w:t>
      </w:r>
      <w:r w:rsidR="00442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42408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42087" w:rsidRDefault="00442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6C" w:rsidRDefault="00F5376C" w:rsidP="0000030A">
      <w:pPr>
        <w:spacing w:after="0" w:line="240" w:lineRule="auto"/>
      </w:pPr>
      <w:r>
        <w:separator/>
      </w:r>
    </w:p>
  </w:endnote>
  <w:endnote w:type="continuationSeparator" w:id="0">
    <w:p w:rsidR="00F5376C" w:rsidRDefault="00F5376C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6C" w:rsidRDefault="00F5376C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F5376C" w:rsidRPr="00616423" w:rsidRDefault="00F5376C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F5376C" w:rsidRPr="00616423" w:rsidRDefault="00F5376C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F5376C" w:rsidRDefault="00F53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6C" w:rsidRDefault="00F5376C" w:rsidP="0000030A">
      <w:pPr>
        <w:spacing w:after="0" w:line="240" w:lineRule="auto"/>
      </w:pPr>
      <w:r>
        <w:separator/>
      </w:r>
    </w:p>
  </w:footnote>
  <w:footnote w:type="continuationSeparator" w:id="0">
    <w:p w:rsidR="00F5376C" w:rsidRDefault="00F5376C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6C" w:rsidRPr="0000030A" w:rsidRDefault="00F5376C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F5376C" w:rsidRDefault="00F53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455"/>
    <w:multiLevelType w:val="hybridMultilevel"/>
    <w:tmpl w:val="DBA03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DFC"/>
    <w:multiLevelType w:val="hybridMultilevel"/>
    <w:tmpl w:val="F162D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F27"/>
    <w:multiLevelType w:val="hybridMultilevel"/>
    <w:tmpl w:val="18DAA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1FB7"/>
    <w:multiLevelType w:val="hybridMultilevel"/>
    <w:tmpl w:val="3FC28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4EBB"/>
    <w:multiLevelType w:val="multilevel"/>
    <w:tmpl w:val="3E42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7156D0"/>
    <w:multiLevelType w:val="multilevel"/>
    <w:tmpl w:val="72A468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2FC0C86"/>
    <w:multiLevelType w:val="hybridMultilevel"/>
    <w:tmpl w:val="9892B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C644A"/>
    <w:multiLevelType w:val="multilevel"/>
    <w:tmpl w:val="8A5A1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519D2"/>
    <w:multiLevelType w:val="hybridMultilevel"/>
    <w:tmpl w:val="2F94C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E56F86"/>
    <w:multiLevelType w:val="hybridMultilevel"/>
    <w:tmpl w:val="B322D3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7717D"/>
    <w:multiLevelType w:val="hybridMultilevel"/>
    <w:tmpl w:val="F8903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8"/>
  </w:num>
  <w:num w:numId="23">
    <w:abstractNumId w:val="9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461A"/>
    <w:rsid w:val="00026EA4"/>
    <w:rsid w:val="00033D5A"/>
    <w:rsid w:val="0007122A"/>
    <w:rsid w:val="000B0CCC"/>
    <w:rsid w:val="000C23F5"/>
    <w:rsid w:val="000C4D45"/>
    <w:rsid w:val="000D185E"/>
    <w:rsid w:val="000F2290"/>
    <w:rsid w:val="001637CB"/>
    <w:rsid w:val="001703F4"/>
    <w:rsid w:val="00195A9C"/>
    <w:rsid w:val="001A69DF"/>
    <w:rsid w:val="001B4087"/>
    <w:rsid w:val="001E7C20"/>
    <w:rsid w:val="001F0E29"/>
    <w:rsid w:val="002154B2"/>
    <w:rsid w:val="002157D8"/>
    <w:rsid w:val="002A1796"/>
    <w:rsid w:val="002C1816"/>
    <w:rsid w:val="002E6F5C"/>
    <w:rsid w:val="00302EE5"/>
    <w:rsid w:val="00343884"/>
    <w:rsid w:val="0034642A"/>
    <w:rsid w:val="00363FB9"/>
    <w:rsid w:val="00385D28"/>
    <w:rsid w:val="003E5400"/>
    <w:rsid w:val="00402494"/>
    <w:rsid w:val="0042408D"/>
    <w:rsid w:val="00425209"/>
    <w:rsid w:val="00442087"/>
    <w:rsid w:val="004448AA"/>
    <w:rsid w:val="004528EB"/>
    <w:rsid w:val="004C150E"/>
    <w:rsid w:val="004E3726"/>
    <w:rsid w:val="00517207"/>
    <w:rsid w:val="00550FF4"/>
    <w:rsid w:val="00552AB5"/>
    <w:rsid w:val="00562DD7"/>
    <w:rsid w:val="00573356"/>
    <w:rsid w:val="00582AC5"/>
    <w:rsid w:val="005E7878"/>
    <w:rsid w:val="00616423"/>
    <w:rsid w:val="006375A5"/>
    <w:rsid w:val="00646E83"/>
    <w:rsid w:val="00676F17"/>
    <w:rsid w:val="006C6852"/>
    <w:rsid w:val="006E1D54"/>
    <w:rsid w:val="006F5386"/>
    <w:rsid w:val="00736DD8"/>
    <w:rsid w:val="00741A92"/>
    <w:rsid w:val="00762E1E"/>
    <w:rsid w:val="00764C3A"/>
    <w:rsid w:val="007A7585"/>
    <w:rsid w:val="007C3BAF"/>
    <w:rsid w:val="007C4910"/>
    <w:rsid w:val="007D2568"/>
    <w:rsid w:val="007E7598"/>
    <w:rsid w:val="00865584"/>
    <w:rsid w:val="008A7C5D"/>
    <w:rsid w:val="008F70D6"/>
    <w:rsid w:val="00904A10"/>
    <w:rsid w:val="009102E3"/>
    <w:rsid w:val="00910501"/>
    <w:rsid w:val="00937C77"/>
    <w:rsid w:val="0094682A"/>
    <w:rsid w:val="00951237"/>
    <w:rsid w:val="00952AFB"/>
    <w:rsid w:val="00967209"/>
    <w:rsid w:val="009C6A0F"/>
    <w:rsid w:val="009D2556"/>
    <w:rsid w:val="00A0382C"/>
    <w:rsid w:val="00A13591"/>
    <w:rsid w:val="00A35AF9"/>
    <w:rsid w:val="00A378C0"/>
    <w:rsid w:val="00A573A6"/>
    <w:rsid w:val="00A90A55"/>
    <w:rsid w:val="00AA1DE1"/>
    <w:rsid w:val="00AC35B7"/>
    <w:rsid w:val="00AE0330"/>
    <w:rsid w:val="00AF0F4C"/>
    <w:rsid w:val="00AF33CF"/>
    <w:rsid w:val="00B00636"/>
    <w:rsid w:val="00B05054"/>
    <w:rsid w:val="00B43291"/>
    <w:rsid w:val="00B62C84"/>
    <w:rsid w:val="00B84EC5"/>
    <w:rsid w:val="00BE6BDD"/>
    <w:rsid w:val="00C13ADD"/>
    <w:rsid w:val="00C47EFC"/>
    <w:rsid w:val="00CA2551"/>
    <w:rsid w:val="00CB6FE6"/>
    <w:rsid w:val="00D31442"/>
    <w:rsid w:val="00DB3868"/>
    <w:rsid w:val="00E07296"/>
    <w:rsid w:val="00E14B3C"/>
    <w:rsid w:val="00E335AD"/>
    <w:rsid w:val="00E54358"/>
    <w:rsid w:val="00EA0942"/>
    <w:rsid w:val="00EF35FA"/>
    <w:rsid w:val="00F1167F"/>
    <w:rsid w:val="00F5376C"/>
    <w:rsid w:val="00F64AFC"/>
    <w:rsid w:val="00F76CB8"/>
    <w:rsid w:val="00FB05A6"/>
    <w:rsid w:val="00FB1DA2"/>
    <w:rsid w:val="00FD0A8E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C590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573356"/>
    <w:pPr>
      <w:ind w:left="720"/>
      <w:contextualSpacing/>
    </w:pPr>
  </w:style>
  <w:style w:type="character" w:customStyle="1" w:styleId="af">
    <w:name w:val="Основен текст_"/>
    <w:basedOn w:val="a0"/>
    <w:link w:val="1"/>
    <w:rsid w:val="00BE6B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ен текст + Разредка 2 pt"/>
    <w:basedOn w:val="af"/>
    <w:rsid w:val="00BE6BDD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a"/>
    <w:link w:val="af"/>
    <w:rsid w:val="00BE6BD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67</cp:revision>
  <cp:lastPrinted>2023-10-03T13:17:00Z</cp:lastPrinted>
  <dcterms:created xsi:type="dcterms:W3CDTF">2019-09-05T07:08:00Z</dcterms:created>
  <dcterms:modified xsi:type="dcterms:W3CDTF">2023-11-04T12:42:00Z</dcterms:modified>
</cp:coreProperties>
</file>